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8C53" w14:textId="77777777" w:rsidR="00B52B9B" w:rsidRDefault="00B52B9B" w:rsidP="00B06A06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</w:p>
    <w:p w14:paraId="44774D54" w14:textId="77777777" w:rsidR="00B06A06" w:rsidRPr="003E32E1" w:rsidRDefault="00B06A06" w:rsidP="00B06A06">
      <w:pPr>
        <w:tabs>
          <w:tab w:val="left" w:pos="5775"/>
          <w:tab w:val="right" w:pos="9072"/>
        </w:tabs>
        <w:rPr>
          <w:rFonts w:ascii="Verdana" w:hAnsi="Verdana"/>
          <w:b/>
          <w:bCs/>
          <w:sz w:val="20"/>
          <w:szCs w:val="20"/>
        </w:rPr>
      </w:pPr>
    </w:p>
    <w:p w14:paraId="2FDE6F0D" w14:textId="77777777" w:rsidR="00AA5D7A" w:rsidRPr="00E25896" w:rsidRDefault="00AA5D7A" w:rsidP="00F900FC">
      <w:pPr>
        <w:tabs>
          <w:tab w:val="left" w:pos="5775"/>
          <w:tab w:val="right" w:pos="9072"/>
        </w:tabs>
        <w:jc w:val="right"/>
        <w:rPr>
          <w:rFonts w:ascii="Verdana" w:hAnsi="Verdana"/>
          <w:b/>
          <w:bCs/>
          <w:sz w:val="20"/>
          <w:szCs w:val="20"/>
        </w:rPr>
      </w:pPr>
    </w:p>
    <w:p w14:paraId="03570FE8" w14:textId="50DCDFCC" w:rsidR="004F2794" w:rsidRPr="00E25896" w:rsidRDefault="00192C71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E25896">
        <w:rPr>
          <w:rFonts w:asciiTheme="minorHAnsi" w:hAnsiTheme="minorHAnsi"/>
          <w:b/>
          <w:bCs/>
          <w:sz w:val="22"/>
          <w:szCs w:val="22"/>
        </w:rPr>
        <w:t>Bratislava</w:t>
      </w:r>
      <w:r w:rsidR="004F2794" w:rsidRPr="00E25896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A0094" w:rsidRPr="00FA0094">
        <w:rPr>
          <w:rFonts w:asciiTheme="minorHAnsi" w:hAnsiTheme="minorHAnsi"/>
          <w:b/>
          <w:bCs/>
          <w:sz w:val="22"/>
          <w:szCs w:val="22"/>
        </w:rPr>
        <w:t>15</w:t>
      </w:r>
      <w:r w:rsidR="00C33612" w:rsidRPr="00FA0094">
        <w:rPr>
          <w:rFonts w:asciiTheme="minorHAnsi" w:hAnsiTheme="minorHAnsi"/>
          <w:b/>
          <w:bCs/>
          <w:sz w:val="22"/>
          <w:szCs w:val="22"/>
        </w:rPr>
        <w:t>.</w:t>
      </w:r>
      <w:r w:rsidR="00C33612" w:rsidRPr="00E2589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2581" w:rsidRPr="00E25896">
        <w:rPr>
          <w:rFonts w:asciiTheme="minorHAnsi" w:hAnsiTheme="minorHAnsi"/>
          <w:b/>
          <w:bCs/>
          <w:sz w:val="22"/>
          <w:szCs w:val="22"/>
        </w:rPr>
        <w:t>apríla</w:t>
      </w:r>
      <w:r w:rsidR="006F313E" w:rsidRPr="00E25896">
        <w:rPr>
          <w:rFonts w:asciiTheme="minorHAnsi" w:hAnsiTheme="minorHAnsi"/>
          <w:b/>
          <w:bCs/>
          <w:sz w:val="22"/>
          <w:szCs w:val="22"/>
        </w:rPr>
        <w:t xml:space="preserve"> 2014</w:t>
      </w:r>
    </w:p>
    <w:p w14:paraId="3E09E404" w14:textId="77777777" w:rsidR="0090790F" w:rsidRPr="00E25896" w:rsidRDefault="0090790F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C7D31CA" w14:textId="77777777" w:rsidR="0090790F" w:rsidRPr="00E25896" w:rsidRDefault="0090790F" w:rsidP="00F900FC">
      <w:pPr>
        <w:tabs>
          <w:tab w:val="left" w:pos="5775"/>
          <w:tab w:val="right" w:pos="9072"/>
        </w:tabs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9EBDF0A" w14:textId="77777777" w:rsidR="000F4D03" w:rsidRPr="00E25896" w:rsidRDefault="000F4D03" w:rsidP="000F4D03">
      <w:pPr>
        <w:ind w:right="-288"/>
        <w:jc w:val="center"/>
        <w:rPr>
          <w:rFonts w:asciiTheme="minorHAnsi" w:hAnsiTheme="minorHAnsi" w:cs="Arial"/>
          <w:b/>
          <w:sz w:val="22"/>
          <w:szCs w:val="22"/>
        </w:rPr>
      </w:pPr>
      <w:r w:rsidRPr="00E25896">
        <w:rPr>
          <w:rFonts w:asciiTheme="minorHAnsi" w:hAnsiTheme="minorHAnsi" w:cs="Arial"/>
          <w:b/>
          <w:sz w:val="22"/>
          <w:szCs w:val="22"/>
        </w:rPr>
        <w:t>Na Slovensku vzniká Národná sústava kvalifikácií</w:t>
      </w:r>
    </w:p>
    <w:p w14:paraId="38D82F24" w14:textId="77777777" w:rsidR="00B06A06" w:rsidRPr="00E25896" w:rsidRDefault="00EC2581" w:rsidP="00B06A06">
      <w:pPr>
        <w:ind w:right="-288"/>
        <w:jc w:val="center"/>
        <w:rPr>
          <w:rFonts w:asciiTheme="minorHAnsi" w:hAnsiTheme="minorHAnsi" w:cs="Arial"/>
          <w:b/>
          <w:sz w:val="22"/>
          <w:szCs w:val="22"/>
        </w:rPr>
      </w:pPr>
      <w:r w:rsidRPr="00E25896">
        <w:rPr>
          <w:rFonts w:asciiTheme="minorHAnsi" w:hAnsiTheme="minorHAnsi" w:cs="Arial"/>
          <w:i/>
          <w:sz w:val="22"/>
          <w:szCs w:val="22"/>
        </w:rPr>
        <w:t>Má v</w:t>
      </w:r>
      <w:r w:rsidR="00B06A06" w:rsidRPr="00E25896">
        <w:rPr>
          <w:rFonts w:asciiTheme="minorHAnsi" w:hAnsiTheme="minorHAnsi" w:cs="Arial"/>
          <w:i/>
          <w:sz w:val="22"/>
          <w:szCs w:val="22"/>
        </w:rPr>
        <w:t>ylepšiť vzťah medzi vzdelávaním a potrebami trhu práce</w:t>
      </w:r>
      <w:r w:rsidRPr="00E25896">
        <w:rPr>
          <w:rFonts w:asciiTheme="minorHAnsi" w:hAnsiTheme="minorHAnsi" w:cs="Arial"/>
          <w:i/>
          <w:sz w:val="22"/>
          <w:szCs w:val="22"/>
        </w:rPr>
        <w:t>.</w:t>
      </w:r>
      <w:r w:rsidR="00B06A06" w:rsidRPr="00E2589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8954DDF" w14:textId="77777777" w:rsidR="00B06A06" w:rsidRPr="00E25896" w:rsidRDefault="00B06A06" w:rsidP="00B06A06">
      <w:pPr>
        <w:ind w:right="-288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2D93D06" w14:textId="25ABD669" w:rsidR="006D2266" w:rsidRPr="00E25896" w:rsidRDefault="00AE4EF4" w:rsidP="00C336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307074B" w14:textId="18CDC49A" w:rsidR="00481F5D" w:rsidRPr="00B86B11" w:rsidRDefault="00596BD8" w:rsidP="00C3361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Podľa posledných údajov Štatistického úradu </w:t>
      </w:r>
      <w:r w:rsidR="00FA2E4D">
        <w:rPr>
          <w:rFonts w:asciiTheme="minorHAnsi" w:hAnsiTheme="minorHAnsi" w:cstheme="minorHAnsi"/>
          <w:b/>
          <w:sz w:val="22"/>
          <w:szCs w:val="22"/>
        </w:rPr>
        <w:t xml:space="preserve">SR je na Slovensku bez práce 14,2 % obyvateľov. Z hľadiska veku sú najpočetnejšou skupinou mladí ľudia od 25 do 34 rokov, ktorí tvoria až 31,3 % nezamestnaných Slovákov. </w:t>
      </w:r>
      <w:r w:rsidR="00A02EC6">
        <w:rPr>
          <w:rFonts w:asciiTheme="minorHAnsi" w:hAnsiTheme="minorHAnsi" w:cstheme="minorHAnsi"/>
          <w:b/>
          <w:sz w:val="22"/>
          <w:szCs w:val="22"/>
        </w:rPr>
        <w:t>Naša krajina ako súčasť Európskej únie má záväzok reagovať na uvedené štatistiky a hľadať spôsoby, ako riešiť nezamestnanosť, ktorá je jednou z najvyšších v EÚ. Jedným z nástrojov, ktorý môže pomôcť tisíckam Slovákov lepšie sa uplatniť na trhu práce u nás, i v zahraničí, je Národná sústava kvalifikácií</w:t>
      </w:r>
      <w:r w:rsidR="00F14A4E">
        <w:rPr>
          <w:rFonts w:asciiTheme="minorHAnsi" w:hAnsiTheme="minorHAnsi" w:cstheme="minorHAnsi"/>
          <w:b/>
          <w:sz w:val="22"/>
          <w:szCs w:val="22"/>
        </w:rPr>
        <w:t xml:space="preserve"> (NSK)</w:t>
      </w:r>
      <w:r w:rsidR="00A02EC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81F5D" w:rsidRPr="00E25896">
        <w:rPr>
          <w:rFonts w:asciiTheme="minorHAnsi" w:hAnsiTheme="minorHAnsi" w:cstheme="minorHAnsi"/>
          <w:b/>
          <w:sz w:val="22"/>
          <w:szCs w:val="22"/>
        </w:rPr>
        <w:t>Vytvorením sústavy kvalifikácií a </w:t>
      </w:r>
      <w:proofErr w:type="spellStart"/>
      <w:r w:rsidR="00481F5D" w:rsidRPr="00E25896">
        <w:rPr>
          <w:rFonts w:asciiTheme="minorHAnsi" w:hAnsiTheme="minorHAnsi" w:cstheme="minorHAnsi"/>
          <w:b/>
          <w:sz w:val="22"/>
          <w:szCs w:val="22"/>
        </w:rPr>
        <w:t>referencovaním</w:t>
      </w:r>
      <w:proofErr w:type="spellEnd"/>
      <w:r w:rsidR="00481F5D" w:rsidRPr="00E25896">
        <w:rPr>
          <w:rFonts w:asciiTheme="minorHAnsi" w:hAnsiTheme="minorHAnsi" w:cstheme="minorHAnsi"/>
          <w:b/>
          <w:sz w:val="22"/>
          <w:szCs w:val="22"/>
        </w:rPr>
        <w:t xml:space="preserve"> k Európskemu kvalifikačnému rámcu </w:t>
      </w:r>
      <w:r w:rsidR="00975AB8" w:rsidRPr="00E25896">
        <w:rPr>
          <w:rFonts w:asciiTheme="minorHAnsi" w:hAnsiTheme="minorHAnsi" w:cstheme="minorHAnsi"/>
          <w:b/>
          <w:sz w:val="22"/>
          <w:szCs w:val="22"/>
        </w:rPr>
        <w:t xml:space="preserve">im totiž </w:t>
      </w:r>
      <w:r w:rsidR="00481F5D" w:rsidRPr="00E25896">
        <w:rPr>
          <w:rFonts w:asciiTheme="minorHAnsi" w:hAnsiTheme="minorHAnsi" w:cstheme="minorHAnsi"/>
          <w:b/>
          <w:sz w:val="22"/>
          <w:szCs w:val="22"/>
        </w:rPr>
        <w:t xml:space="preserve">uľahčíme uznávanie kvalifikácií v celej </w:t>
      </w:r>
      <w:r w:rsidR="00975AB8" w:rsidRPr="00E25896">
        <w:rPr>
          <w:rFonts w:asciiTheme="minorHAnsi" w:hAnsiTheme="minorHAnsi" w:cstheme="minorHAnsi"/>
          <w:b/>
          <w:sz w:val="22"/>
          <w:szCs w:val="22"/>
        </w:rPr>
        <w:t>Európe</w:t>
      </w:r>
      <w:r w:rsidR="00481F5D" w:rsidRPr="00E25896">
        <w:rPr>
          <w:rFonts w:asciiTheme="minorHAnsi" w:hAnsiTheme="minorHAnsi" w:cstheme="minorHAnsi"/>
          <w:b/>
          <w:sz w:val="22"/>
          <w:szCs w:val="22"/>
        </w:rPr>
        <w:t>. NSK súčasne pomôže zosúladiť potreby trhu a obsah vzdelávania a tiež umožní ľuďom získať uznanie ich kvalifikácie, ktorú nadobudli praxou.</w:t>
      </w:r>
    </w:p>
    <w:p w14:paraId="0FAF8252" w14:textId="77777777" w:rsidR="00481F5D" w:rsidRPr="009663A4" w:rsidRDefault="00481F5D" w:rsidP="00C336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72E7F" w14:textId="795B4825" w:rsidR="006D5FF9" w:rsidRPr="009663A4" w:rsidRDefault="006D5FF9" w:rsidP="006D5FF9">
      <w:pPr>
        <w:jc w:val="both"/>
        <w:rPr>
          <w:rFonts w:asciiTheme="minorHAnsi" w:hAnsiTheme="minorHAnsi" w:cstheme="minorHAnsi"/>
          <w:sz w:val="22"/>
          <w:szCs w:val="22"/>
        </w:rPr>
      </w:pPr>
      <w:r w:rsidRPr="009663A4">
        <w:rPr>
          <w:rFonts w:asciiTheme="minorHAnsi" w:hAnsiTheme="minorHAnsi"/>
          <w:sz w:val="22"/>
          <w:szCs w:val="22"/>
        </w:rPr>
        <w:t xml:space="preserve">Slovenská </w:t>
      </w:r>
      <w:r w:rsidR="000F05A5" w:rsidRPr="009663A4">
        <w:rPr>
          <w:rFonts w:asciiTheme="minorHAnsi" w:hAnsiTheme="minorHAnsi"/>
          <w:sz w:val="22"/>
          <w:szCs w:val="22"/>
        </w:rPr>
        <w:t>N</w:t>
      </w:r>
      <w:r w:rsidRPr="009663A4">
        <w:rPr>
          <w:rFonts w:asciiTheme="minorHAnsi" w:hAnsiTheme="minorHAnsi"/>
          <w:sz w:val="22"/>
          <w:szCs w:val="22"/>
        </w:rPr>
        <w:t>árodná sústava kvalifikácií prinesie komplexný pohľad na kvalifikačný systém našej republiky, opíše čiasto</w:t>
      </w:r>
      <w:r w:rsidR="00554F42" w:rsidRPr="009663A4">
        <w:rPr>
          <w:rFonts w:asciiTheme="minorHAnsi" w:hAnsiTheme="minorHAnsi"/>
          <w:sz w:val="22"/>
          <w:szCs w:val="22"/>
        </w:rPr>
        <w:t>čn</w:t>
      </w:r>
      <w:r w:rsidRPr="009663A4">
        <w:rPr>
          <w:rFonts w:asciiTheme="minorHAnsi" w:hAnsiTheme="minorHAnsi"/>
          <w:sz w:val="22"/>
          <w:szCs w:val="22"/>
        </w:rPr>
        <w:t xml:space="preserve">é aj úplné kvalifikácie a na základe nich stanoví kritériá hodnotenia, ktoré sú potrebné na to, aby </w:t>
      </w:r>
      <w:r w:rsidR="00B86B11" w:rsidRPr="009663A4">
        <w:rPr>
          <w:rFonts w:asciiTheme="minorHAnsi" w:hAnsiTheme="minorHAnsi"/>
          <w:sz w:val="22"/>
          <w:szCs w:val="22"/>
        </w:rPr>
        <w:t xml:space="preserve">človeku mohla byť uznaná kvalifikácia. Cieľom je, aby ľudia, ktorí z akéhokoľvek dôvodu potrebujú mať uznanú kvalifikáciu, pretože to napríklad vyžaduje ich zamestnávateľ ako potvrdenie, že ovládajú to, čo deklarujú, nemuseli sedieť v škole, ak preukázateľne v danej oblasti stanovené obdobie pracovali. </w:t>
      </w:r>
      <w:r w:rsidR="00AF0AF1" w:rsidRPr="009663A4">
        <w:rPr>
          <w:rFonts w:asciiTheme="minorHAnsi" w:hAnsiTheme="minorHAnsi"/>
          <w:sz w:val="22"/>
          <w:szCs w:val="22"/>
        </w:rPr>
        <w:t xml:space="preserve">Nadobudnutie kvalifikácie sa tak pre občanov SR stáva rýchlejšie a hlavne pružnejšie. </w:t>
      </w:r>
      <w:r w:rsidR="00F16081" w:rsidRPr="009663A4">
        <w:rPr>
          <w:rFonts w:asciiTheme="minorHAnsi" w:hAnsiTheme="minorHAnsi"/>
          <w:sz w:val="22"/>
          <w:szCs w:val="22"/>
        </w:rPr>
        <w:t>Do určitej úrovne možno takýmto spôsobom postupne naberať jednotky úplnej kvalifikácie a šplhať sa v rebríčku Národného kvalifikačného rámca práve systémom uznávania kvalifikácie. Okrem toho možno</w:t>
      </w:r>
      <w:r w:rsidR="00F16081" w:rsidRPr="009663A4">
        <w:rPr>
          <w:rFonts w:asciiTheme="minorHAnsi" w:hAnsiTheme="minorHAnsi" w:cstheme="minorHAnsi"/>
          <w:sz w:val="22"/>
          <w:szCs w:val="22"/>
        </w:rPr>
        <w:t xml:space="preserve"> s vyt</w:t>
      </w:r>
      <w:r w:rsidRPr="009663A4">
        <w:rPr>
          <w:rFonts w:asciiTheme="minorHAnsi" w:hAnsiTheme="minorHAnsi" w:cstheme="minorHAnsi"/>
          <w:sz w:val="22"/>
          <w:szCs w:val="22"/>
        </w:rPr>
        <w:t>vorenou Národnou sústavou kvalifikácií pracovať a na jej základe porovnávať vzdeláva</w:t>
      </w:r>
      <w:r w:rsidR="00F16081" w:rsidRPr="009663A4">
        <w:rPr>
          <w:rFonts w:asciiTheme="minorHAnsi" w:hAnsiTheme="minorHAnsi" w:cstheme="minorHAnsi"/>
          <w:sz w:val="22"/>
          <w:szCs w:val="22"/>
        </w:rPr>
        <w:t>cie výstupy</w:t>
      </w:r>
      <w:r w:rsidRPr="009663A4">
        <w:rPr>
          <w:rFonts w:asciiTheme="minorHAnsi" w:hAnsiTheme="minorHAnsi" w:cstheme="minorHAnsi"/>
          <w:sz w:val="22"/>
          <w:szCs w:val="22"/>
        </w:rPr>
        <w:t xml:space="preserve">, ktoré sa dosahujú rôznymi formami vzdelávania. </w:t>
      </w:r>
    </w:p>
    <w:p w14:paraId="092FAC82" w14:textId="77777777" w:rsidR="006D5FF9" w:rsidRPr="009663A4" w:rsidRDefault="006D5FF9" w:rsidP="00784D1E">
      <w:pPr>
        <w:jc w:val="both"/>
        <w:rPr>
          <w:rFonts w:asciiTheme="minorHAnsi" w:hAnsiTheme="minorHAnsi"/>
          <w:sz w:val="22"/>
          <w:szCs w:val="22"/>
        </w:rPr>
      </w:pPr>
    </w:p>
    <w:p w14:paraId="04F9C010" w14:textId="041D64BA" w:rsidR="00B3795F" w:rsidRPr="009663A4" w:rsidRDefault="00784D1E" w:rsidP="00784D1E">
      <w:pPr>
        <w:jc w:val="both"/>
        <w:rPr>
          <w:rFonts w:asciiTheme="minorHAnsi" w:hAnsiTheme="minorHAnsi"/>
          <w:sz w:val="22"/>
          <w:szCs w:val="22"/>
        </w:rPr>
      </w:pPr>
      <w:r w:rsidRPr="009663A4">
        <w:rPr>
          <w:rFonts w:asciiTheme="minorHAnsi" w:hAnsiTheme="minorHAnsi"/>
          <w:sz w:val="22"/>
          <w:szCs w:val="22"/>
        </w:rPr>
        <w:t xml:space="preserve">Predstavte si, že váš syn sa vyučil za pekára, avšak po škole sa uplatnil ako murár. Po desiatich rokoch chcel pracovať v inej stavebnej firme, tá ho však odmietla pre „nevyhovujúce vzdelanie“. </w:t>
      </w:r>
      <w:r w:rsidR="0045721F" w:rsidRPr="009663A4">
        <w:rPr>
          <w:rFonts w:asciiTheme="minorHAnsi" w:hAnsiTheme="minorHAnsi"/>
          <w:sz w:val="22"/>
          <w:szCs w:val="22"/>
        </w:rPr>
        <w:t>V súčasnosti totiž môže len ťažko dosiahnuť uznanie svojej kvalifikácie, keďže nemá v ruke papier, ktorý by dokazoval, že určité činnosti ovláda. Na to mu môže pomôcť Národná sústava kvalifikácií</w:t>
      </w:r>
      <w:r w:rsidR="00975AB8" w:rsidRPr="009663A4">
        <w:rPr>
          <w:rFonts w:asciiTheme="minorHAnsi" w:hAnsiTheme="minorHAnsi"/>
          <w:sz w:val="22"/>
          <w:szCs w:val="22"/>
        </w:rPr>
        <w:t xml:space="preserve">, ktorá postaví do popredia skutočné vedomosti, schopnosti a zručnosti nezávisle od </w:t>
      </w:r>
      <w:r w:rsidR="00AF0AF1" w:rsidRPr="009663A4">
        <w:rPr>
          <w:rFonts w:asciiTheme="minorHAnsi" w:hAnsiTheme="minorHAnsi"/>
          <w:sz w:val="22"/>
          <w:szCs w:val="22"/>
        </w:rPr>
        <w:t xml:space="preserve">toho, či ich získal v škole, </w:t>
      </w:r>
      <w:r w:rsidR="000F3FEF" w:rsidRPr="009663A4">
        <w:rPr>
          <w:rFonts w:asciiTheme="minorHAnsi" w:hAnsiTheme="minorHAnsi"/>
          <w:sz w:val="22"/>
          <w:szCs w:val="22"/>
        </w:rPr>
        <w:t xml:space="preserve">na seminároch, kurzoch, či v praxi. </w:t>
      </w:r>
      <w:r w:rsidR="00B3795F" w:rsidRPr="009663A4">
        <w:rPr>
          <w:rFonts w:asciiTheme="minorHAnsi" w:hAnsiTheme="minorHAnsi"/>
          <w:sz w:val="22"/>
          <w:szCs w:val="22"/>
        </w:rPr>
        <w:t xml:space="preserve">V </w:t>
      </w:r>
      <w:r w:rsidR="0045721F" w:rsidRPr="009663A4">
        <w:rPr>
          <w:rFonts w:asciiTheme="minorHAnsi" w:hAnsiTheme="minorHAnsi"/>
          <w:sz w:val="22"/>
          <w:szCs w:val="22"/>
        </w:rPr>
        <w:t xml:space="preserve">rámci </w:t>
      </w:r>
      <w:r w:rsidR="00475E8A" w:rsidRPr="009663A4">
        <w:rPr>
          <w:rFonts w:asciiTheme="minorHAnsi" w:hAnsiTheme="minorHAnsi"/>
          <w:sz w:val="22"/>
          <w:szCs w:val="22"/>
        </w:rPr>
        <w:t xml:space="preserve">jej </w:t>
      </w:r>
      <w:r w:rsidR="00B3795F" w:rsidRPr="009663A4">
        <w:rPr>
          <w:rFonts w:asciiTheme="minorHAnsi" w:hAnsiTheme="minorHAnsi"/>
          <w:sz w:val="22"/>
          <w:szCs w:val="22"/>
        </w:rPr>
        <w:t xml:space="preserve">implementácie </w:t>
      </w:r>
      <w:r w:rsidRPr="009663A4">
        <w:rPr>
          <w:rFonts w:asciiTheme="minorHAnsi" w:hAnsiTheme="minorHAnsi"/>
          <w:sz w:val="22"/>
          <w:szCs w:val="22"/>
        </w:rPr>
        <w:t xml:space="preserve">bude </w:t>
      </w:r>
      <w:r w:rsidR="0045721F" w:rsidRPr="009663A4">
        <w:rPr>
          <w:rFonts w:asciiTheme="minorHAnsi" w:hAnsiTheme="minorHAnsi"/>
          <w:sz w:val="22"/>
          <w:szCs w:val="22"/>
        </w:rPr>
        <w:t xml:space="preserve">zavedená možnosť preskúšania pred odbornou komisiou, </w:t>
      </w:r>
      <w:r w:rsidR="00B3795F" w:rsidRPr="009663A4">
        <w:rPr>
          <w:rFonts w:asciiTheme="minorHAnsi" w:hAnsiTheme="minorHAnsi"/>
          <w:sz w:val="22"/>
          <w:szCs w:val="22"/>
        </w:rPr>
        <w:t xml:space="preserve">teda </w:t>
      </w:r>
      <w:r w:rsidR="0045721F" w:rsidRPr="009663A4">
        <w:rPr>
          <w:rFonts w:asciiTheme="minorHAnsi" w:hAnsiTheme="minorHAnsi"/>
          <w:sz w:val="22"/>
          <w:szCs w:val="22"/>
        </w:rPr>
        <w:t>absolvova</w:t>
      </w:r>
      <w:r w:rsidR="00B3795F" w:rsidRPr="009663A4">
        <w:rPr>
          <w:rFonts w:asciiTheme="minorHAnsi" w:hAnsiTheme="minorHAnsi"/>
          <w:sz w:val="22"/>
          <w:szCs w:val="22"/>
        </w:rPr>
        <w:t>nie skúšky</w:t>
      </w:r>
      <w:r w:rsidR="0045721F" w:rsidRPr="009663A4">
        <w:rPr>
          <w:rFonts w:asciiTheme="minorHAnsi" w:hAnsiTheme="minorHAnsi"/>
          <w:sz w:val="22"/>
          <w:szCs w:val="22"/>
        </w:rPr>
        <w:t xml:space="preserve"> a získa</w:t>
      </w:r>
      <w:r w:rsidR="00B3795F" w:rsidRPr="009663A4">
        <w:rPr>
          <w:rFonts w:asciiTheme="minorHAnsi" w:hAnsiTheme="minorHAnsi"/>
          <w:sz w:val="22"/>
          <w:szCs w:val="22"/>
        </w:rPr>
        <w:t>nie</w:t>
      </w:r>
      <w:r w:rsidR="0045721F" w:rsidRPr="009663A4">
        <w:rPr>
          <w:rFonts w:asciiTheme="minorHAnsi" w:hAnsiTheme="minorHAnsi"/>
          <w:sz w:val="22"/>
          <w:szCs w:val="22"/>
        </w:rPr>
        <w:t xml:space="preserve"> dok</w:t>
      </w:r>
      <w:r w:rsidR="000F3FEF" w:rsidRPr="009663A4">
        <w:rPr>
          <w:rFonts w:asciiTheme="minorHAnsi" w:hAnsiTheme="minorHAnsi"/>
          <w:sz w:val="22"/>
          <w:szCs w:val="22"/>
        </w:rPr>
        <w:t>ladu</w:t>
      </w:r>
      <w:r w:rsidR="0045721F" w:rsidRPr="009663A4">
        <w:rPr>
          <w:rFonts w:asciiTheme="minorHAnsi" w:hAnsiTheme="minorHAnsi"/>
          <w:sz w:val="22"/>
          <w:szCs w:val="22"/>
        </w:rPr>
        <w:t xml:space="preserve"> o kvalifikácii. Toto formalizované potvrdenie kvalifikácie mu zaručí </w:t>
      </w:r>
      <w:r w:rsidR="000F3FEF" w:rsidRPr="009663A4">
        <w:rPr>
          <w:rFonts w:asciiTheme="minorHAnsi" w:hAnsiTheme="minorHAnsi"/>
          <w:sz w:val="22"/>
          <w:szCs w:val="22"/>
        </w:rPr>
        <w:t xml:space="preserve">vhodnejšie </w:t>
      </w:r>
      <w:r w:rsidR="0045721F" w:rsidRPr="009663A4">
        <w:rPr>
          <w:rFonts w:asciiTheme="minorHAnsi" w:hAnsiTheme="minorHAnsi"/>
          <w:sz w:val="22"/>
          <w:szCs w:val="22"/>
        </w:rPr>
        <w:t>uplatnenie na Slovensku aj v zahraničí.</w:t>
      </w:r>
      <w:r w:rsidR="00B3795F" w:rsidRPr="009663A4">
        <w:rPr>
          <w:rFonts w:asciiTheme="minorHAnsi" w:hAnsiTheme="minorHAnsi"/>
          <w:sz w:val="22"/>
          <w:szCs w:val="22"/>
        </w:rPr>
        <w:t xml:space="preserve"> </w:t>
      </w:r>
    </w:p>
    <w:p w14:paraId="7C49C834" w14:textId="77777777" w:rsidR="00B3795F" w:rsidRPr="009663A4" w:rsidRDefault="00B3795F" w:rsidP="00855982">
      <w:pPr>
        <w:jc w:val="both"/>
        <w:rPr>
          <w:rFonts w:asciiTheme="minorHAnsi" w:hAnsiTheme="minorHAnsi"/>
          <w:sz w:val="22"/>
          <w:szCs w:val="22"/>
        </w:rPr>
      </w:pPr>
    </w:p>
    <w:p w14:paraId="35925B0B" w14:textId="6392D032" w:rsidR="006D5FF9" w:rsidRPr="009663A4" w:rsidRDefault="00554F42" w:rsidP="00855982">
      <w:pPr>
        <w:jc w:val="both"/>
        <w:rPr>
          <w:rFonts w:asciiTheme="minorHAnsi" w:hAnsiTheme="minorHAnsi" w:cstheme="minorHAnsi"/>
          <w:sz w:val="22"/>
          <w:szCs w:val="22"/>
        </w:rPr>
      </w:pPr>
      <w:r w:rsidRPr="009663A4">
        <w:rPr>
          <w:rFonts w:asciiTheme="minorHAnsi" w:hAnsiTheme="minorHAnsi" w:cstheme="minorHAnsi"/>
          <w:sz w:val="22"/>
          <w:szCs w:val="22"/>
        </w:rPr>
        <w:t xml:space="preserve">Aby </w:t>
      </w:r>
      <w:r w:rsidR="000F3FEF" w:rsidRPr="009663A4">
        <w:rPr>
          <w:rFonts w:asciiTheme="minorHAnsi" w:hAnsiTheme="minorHAnsi" w:cstheme="minorHAnsi"/>
          <w:sz w:val="22"/>
          <w:szCs w:val="22"/>
        </w:rPr>
        <w:t xml:space="preserve">vytvorenie a následné </w:t>
      </w:r>
      <w:r w:rsidR="00AF7D23" w:rsidRPr="009663A4">
        <w:rPr>
          <w:rFonts w:asciiTheme="minorHAnsi" w:hAnsiTheme="minorHAnsi" w:cstheme="minorHAnsi"/>
          <w:sz w:val="22"/>
          <w:szCs w:val="22"/>
        </w:rPr>
        <w:t xml:space="preserve">využívanie </w:t>
      </w:r>
      <w:r w:rsidRPr="009663A4">
        <w:rPr>
          <w:rFonts w:asciiTheme="minorHAnsi" w:hAnsiTheme="minorHAnsi" w:cstheme="minorHAnsi"/>
          <w:sz w:val="22"/>
          <w:szCs w:val="22"/>
        </w:rPr>
        <w:t>Národnej sústavy kvalifikácií naplnil</w:t>
      </w:r>
      <w:r w:rsidR="00AF7D23" w:rsidRPr="009663A4">
        <w:rPr>
          <w:rFonts w:asciiTheme="minorHAnsi" w:hAnsiTheme="minorHAnsi" w:cstheme="minorHAnsi"/>
          <w:sz w:val="22"/>
          <w:szCs w:val="22"/>
        </w:rPr>
        <w:t>o</w:t>
      </w:r>
      <w:r w:rsidRPr="009663A4">
        <w:rPr>
          <w:rFonts w:asciiTheme="minorHAnsi" w:hAnsiTheme="minorHAnsi" w:cstheme="minorHAnsi"/>
          <w:sz w:val="22"/>
          <w:szCs w:val="22"/>
        </w:rPr>
        <w:t xml:space="preserve"> očakávania a priniesl</w:t>
      </w:r>
      <w:r w:rsidR="00AF7D23" w:rsidRPr="009663A4">
        <w:rPr>
          <w:rFonts w:asciiTheme="minorHAnsi" w:hAnsiTheme="minorHAnsi" w:cstheme="minorHAnsi"/>
          <w:sz w:val="22"/>
          <w:szCs w:val="22"/>
        </w:rPr>
        <w:t>o</w:t>
      </w:r>
      <w:r w:rsidRPr="009663A4">
        <w:rPr>
          <w:rFonts w:asciiTheme="minorHAnsi" w:hAnsiTheme="minorHAnsi" w:cstheme="minorHAnsi"/>
          <w:sz w:val="22"/>
          <w:szCs w:val="22"/>
        </w:rPr>
        <w:t xml:space="preserve"> stanovené efekty, vzájomná komunikácia zamestnávateľov a vzdelávacích inštitúcií je v procese jej </w:t>
      </w:r>
      <w:r w:rsidRPr="009663A4">
        <w:rPr>
          <w:rFonts w:asciiTheme="minorHAnsi" w:hAnsiTheme="minorHAnsi" w:cstheme="minorHAnsi"/>
          <w:sz w:val="22"/>
          <w:szCs w:val="22"/>
        </w:rPr>
        <w:lastRenderedPageBreak/>
        <w:t xml:space="preserve">tvorby </w:t>
      </w:r>
      <w:r w:rsidR="00D10495" w:rsidRPr="009663A4">
        <w:rPr>
          <w:rFonts w:asciiTheme="minorHAnsi" w:hAnsiTheme="minorHAnsi" w:cstheme="minorHAnsi"/>
          <w:sz w:val="22"/>
          <w:szCs w:val="22"/>
        </w:rPr>
        <w:t xml:space="preserve">nevyhnutná. Preto sa </w:t>
      </w:r>
      <w:r w:rsidRPr="009663A4">
        <w:rPr>
          <w:rFonts w:asciiTheme="minorHAnsi" w:hAnsiTheme="minorHAnsi" w:cstheme="minorHAnsi"/>
          <w:sz w:val="22"/>
          <w:szCs w:val="22"/>
        </w:rPr>
        <w:t xml:space="preserve">počíta </w:t>
      </w:r>
      <w:r w:rsidR="006D5FF9" w:rsidRPr="009663A4">
        <w:rPr>
          <w:rFonts w:asciiTheme="minorHAnsi" w:hAnsiTheme="minorHAnsi" w:cstheme="minorHAnsi"/>
          <w:sz w:val="22"/>
          <w:szCs w:val="22"/>
        </w:rPr>
        <w:t xml:space="preserve">so zapojením vysokého počtu </w:t>
      </w:r>
      <w:r w:rsidR="006D5FF9" w:rsidRPr="009663A4">
        <w:rPr>
          <w:rFonts w:asciiTheme="minorHAnsi" w:hAnsiTheme="minorHAnsi" w:cstheme="minorHAnsi"/>
          <w:b/>
          <w:sz w:val="22"/>
          <w:szCs w:val="22"/>
        </w:rPr>
        <w:t>odborníkov priamo z jednotlivýc</w:t>
      </w:r>
      <w:r w:rsidR="00767C42">
        <w:rPr>
          <w:rFonts w:asciiTheme="minorHAnsi" w:hAnsiTheme="minorHAnsi" w:cstheme="minorHAnsi"/>
          <w:b/>
          <w:sz w:val="22"/>
          <w:szCs w:val="22"/>
        </w:rPr>
        <w:t>h odvetví národného hospodárstva</w:t>
      </w:r>
      <w:r w:rsidR="006D5FF9" w:rsidRPr="009663A4">
        <w:rPr>
          <w:rFonts w:asciiTheme="minorHAnsi" w:hAnsiTheme="minorHAnsi" w:cstheme="minorHAnsi"/>
          <w:b/>
          <w:sz w:val="22"/>
          <w:szCs w:val="22"/>
        </w:rPr>
        <w:t xml:space="preserve"> a jednotlivých oblastí vzdelávania</w:t>
      </w:r>
      <w:r w:rsidR="006D5FF9" w:rsidRPr="009663A4">
        <w:rPr>
          <w:rFonts w:asciiTheme="minorHAnsi" w:hAnsiTheme="minorHAnsi" w:cstheme="minorHAnsi"/>
          <w:sz w:val="22"/>
          <w:szCs w:val="22"/>
        </w:rPr>
        <w:t xml:space="preserve">. Projekt nemôže vyriešiť celé spektrum problémov, ktoré sú na trhu práce prítomné, ale </w:t>
      </w:r>
      <w:r w:rsidR="006D5FF9" w:rsidRPr="009663A4">
        <w:rPr>
          <w:rFonts w:asciiTheme="minorHAnsi" w:hAnsiTheme="minorHAnsi" w:cstheme="minorHAnsi"/>
          <w:b/>
          <w:sz w:val="22"/>
          <w:szCs w:val="22"/>
        </w:rPr>
        <w:t>zásadným spôsobom napomôcť udržanie konkurencieschopnosti našej ekonomiky</w:t>
      </w:r>
      <w:r w:rsidR="006D5FF9" w:rsidRPr="009663A4">
        <w:rPr>
          <w:rFonts w:asciiTheme="minorHAnsi" w:hAnsiTheme="minorHAnsi" w:cstheme="minorHAnsi"/>
          <w:sz w:val="22"/>
          <w:szCs w:val="22"/>
        </w:rPr>
        <w:t>. Naša vzdelávacia sústava nezodpovedá slovenskému trhu práce</w:t>
      </w:r>
      <w:r w:rsidR="00AF7D23" w:rsidRPr="009663A4">
        <w:rPr>
          <w:rFonts w:asciiTheme="minorHAnsi" w:hAnsiTheme="minorHAnsi" w:cstheme="minorHAnsi"/>
          <w:sz w:val="22"/>
          <w:szCs w:val="22"/>
        </w:rPr>
        <w:t>, pretože produkuje absolventov, ktorí sa nevedia uplatniť. A</w:t>
      </w:r>
      <w:r w:rsidR="006D5FF9" w:rsidRPr="009663A4">
        <w:rPr>
          <w:rFonts w:asciiTheme="minorHAnsi" w:hAnsiTheme="minorHAnsi" w:cstheme="minorHAnsi"/>
          <w:sz w:val="22"/>
          <w:szCs w:val="22"/>
        </w:rPr>
        <w:t xml:space="preserve">by sa to zmenilo, musí dôjsť k jej zosúladeniu s potrebami zamestnávateľov na kvalifikovanú pracovnú silu v štruktúre a množstve, ako to bude </w:t>
      </w:r>
      <w:r w:rsidR="00F14A4E" w:rsidRPr="009663A4">
        <w:rPr>
          <w:rFonts w:asciiTheme="minorHAnsi" w:hAnsiTheme="minorHAnsi" w:cstheme="minorHAnsi"/>
          <w:sz w:val="22"/>
          <w:szCs w:val="22"/>
        </w:rPr>
        <w:t>trh práce</w:t>
      </w:r>
      <w:r w:rsidR="006D5FF9" w:rsidRPr="009663A4">
        <w:rPr>
          <w:rFonts w:asciiTheme="minorHAnsi" w:hAnsiTheme="minorHAnsi" w:cstheme="minorHAnsi"/>
          <w:sz w:val="22"/>
          <w:szCs w:val="22"/>
        </w:rPr>
        <w:t xml:space="preserve"> vyžadovať. Zmeny by sa postupne mali premietať do definícií profilov absolventov, prípadne úprav legislatívy. </w:t>
      </w:r>
    </w:p>
    <w:p w14:paraId="4ABB7B0E" w14:textId="77777777" w:rsidR="00855982" w:rsidRPr="009663A4" w:rsidRDefault="00855982" w:rsidP="00855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6C9B8F" w14:textId="77777777" w:rsidR="00D10495" w:rsidRPr="009663A4" w:rsidRDefault="00D10495" w:rsidP="00855982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663A4">
        <w:rPr>
          <w:rFonts w:asciiTheme="minorHAnsi" w:hAnsiTheme="minorHAnsi" w:cstheme="minorHAnsi"/>
          <w:sz w:val="22"/>
          <w:szCs w:val="22"/>
        </w:rPr>
        <w:t xml:space="preserve">S cieľom vytvoriť </w:t>
      </w:r>
      <w:r w:rsidRPr="009663A4">
        <w:rPr>
          <w:rFonts w:asciiTheme="minorHAnsi" w:eastAsia="Calibri" w:hAnsiTheme="minorHAnsi" w:cstheme="minorHAnsi"/>
          <w:sz w:val="22"/>
          <w:szCs w:val="22"/>
        </w:rPr>
        <w:t xml:space="preserve">kvalitný národný systém budú do tvorby NSK zapojené aj </w:t>
      </w:r>
      <w:r w:rsidRPr="009663A4">
        <w:rPr>
          <w:rFonts w:asciiTheme="minorHAnsi" w:eastAsia="Calibri" w:hAnsiTheme="minorHAnsi" w:cstheme="minorHAnsi"/>
          <w:b/>
          <w:sz w:val="22"/>
          <w:szCs w:val="22"/>
        </w:rPr>
        <w:t>zamestnávateľské zväzy, združenia, komory, odborové zväzy a ďalšie profesijné zamestnávateľské organizácie</w:t>
      </w:r>
      <w:r w:rsidRPr="009663A4">
        <w:rPr>
          <w:rFonts w:asciiTheme="minorHAnsi" w:eastAsia="Calibri" w:hAnsiTheme="minorHAnsi" w:cstheme="minorHAnsi"/>
          <w:sz w:val="22"/>
          <w:szCs w:val="22"/>
        </w:rPr>
        <w:t xml:space="preserve">. K ďalším zainteresovaným stranám patria </w:t>
      </w:r>
      <w:r w:rsidRPr="009663A4">
        <w:rPr>
          <w:rFonts w:asciiTheme="minorHAnsi" w:eastAsia="Calibri" w:hAnsiTheme="minorHAnsi" w:cstheme="minorHAnsi"/>
          <w:b/>
          <w:sz w:val="22"/>
          <w:szCs w:val="22"/>
        </w:rPr>
        <w:t>odborníci v oblasti trhu práce, odborného školstva a systému celoživotného vzdelávania</w:t>
      </w:r>
      <w:r w:rsidRPr="009663A4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855982" w:rsidRPr="009663A4">
        <w:rPr>
          <w:rFonts w:asciiTheme="minorHAnsi" w:eastAsia="Calibri" w:hAnsiTheme="minorHAnsi" w:cstheme="minorHAnsi"/>
          <w:sz w:val="22"/>
          <w:szCs w:val="22"/>
        </w:rPr>
        <w:t xml:space="preserve">Dohromady možno hovoriť približne o 1 200 odborníkoch. </w:t>
      </w:r>
    </w:p>
    <w:p w14:paraId="02987DC4" w14:textId="77777777" w:rsidR="00D10495" w:rsidRPr="009663A4" w:rsidRDefault="00D10495" w:rsidP="008559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F1D8040" w14:textId="262E3990" w:rsidR="00906951" w:rsidRPr="009663A4" w:rsidRDefault="00906951" w:rsidP="00855982">
      <w:pPr>
        <w:jc w:val="both"/>
        <w:rPr>
          <w:rFonts w:asciiTheme="minorHAnsi" w:hAnsiTheme="minorHAnsi"/>
          <w:sz w:val="22"/>
          <w:szCs w:val="22"/>
        </w:rPr>
      </w:pPr>
      <w:r w:rsidRPr="009663A4">
        <w:rPr>
          <w:rFonts w:asciiTheme="minorHAnsi" w:hAnsiTheme="minorHAnsi"/>
          <w:sz w:val="22"/>
          <w:szCs w:val="22"/>
        </w:rPr>
        <w:t xml:space="preserve">V rámci Národnej sústavy kvalifikácií bude do </w:t>
      </w:r>
      <w:r w:rsidR="00855982" w:rsidRPr="009663A4">
        <w:rPr>
          <w:rFonts w:asciiTheme="minorHAnsi" w:hAnsiTheme="minorHAnsi"/>
          <w:sz w:val="22"/>
          <w:szCs w:val="22"/>
        </w:rPr>
        <w:t xml:space="preserve">októbra budúceho roka </w:t>
      </w:r>
      <w:r w:rsidRPr="009663A4">
        <w:rPr>
          <w:rFonts w:asciiTheme="minorHAnsi" w:hAnsiTheme="minorHAnsi"/>
          <w:sz w:val="22"/>
          <w:szCs w:val="22"/>
        </w:rPr>
        <w:t>na Slovensku definovaných</w:t>
      </w:r>
      <w:r w:rsidR="00855982" w:rsidRPr="009663A4">
        <w:rPr>
          <w:rFonts w:asciiTheme="minorHAnsi" w:hAnsiTheme="minorHAnsi"/>
          <w:sz w:val="22"/>
          <w:szCs w:val="22"/>
        </w:rPr>
        <w:t xml:space="preserve"> </w:t>
      </w:r>
      <w:r w:rsidRPr="009663A4">
        <w:rPr>
          <w:rFonts w:asciiTheme="minorHAnsi" w:hAnsiTheme="minorHAnsi"/>
          <w:sz w:val="22"/>
          <w:szCs w:val="22"/>
        </w:rPr>
        <w:t>1 000 kvalifikácií</w:t>
      </w:r>
      <w:r w:rsidR="00855982" w:rsidRPr="009663A4">
        <w:rPr>
          <w:rFonts w:asciiTheme="minorHAnsi" w:hAnsiTheme="minorHAnsi"/>
          <w:sz w:val="22"/>
          <w:szCs w:val="22"/>
        </w:rPr>
        <w:t xml:space="preserve">. </w:t>
      </w:r>
      <w:r w:rsidR="00E25896" w:rsidRPr="009663A4">
        <w:rPr>
          <w:rFonts w:asciiTheme="minorHAnsi" w:hAnsiTheme="minorHAnsi"/>
          <w:sz w:val="22"/>
          <w:szCs w:val="22"/>
        </w:rPr>
        <w:t>Čo sa týka preskúš</w:t>
      </w:r>
      <w:r w:rsidR="002A193B" w:rsidRPr="009663A4">
        <w:rPr>
          <w:rFonts w:asciiTheme="minorHAnsi" w:hAnsiTheme="minorHAnsi"/>
          <w:sz w:val="22"/>
          <w:szCs w:val="22"/>
        </w:rPr>
        <w:t xml:space="preserve">ania </w:t>
      </w:r>
      <w:r w:rsidR="00E25896" w:rsidRPr="009663A4">
        <w:rPr>
          <w:rFonts w:asciiTheme="minorHAnsi" w:hAnsiTheme="minorHAnsi"/>
          <w:sz w:val="22"/>
          <w:szCs w:val="22"/>
        </w:rPr>
        <w:t>pred odbornou komisiou, na Slovensku očakávame podobný úspech ako v Českej republike, kde za prvé dva roky prešlo preskúšaním 60 tisíc ľudí. V ČR bolo na rozdiel od nás popísaných 470 kvalifikáci</w:t>
      </w:r>
      <w:r w:rsidR="00767C42">
        <w:rPr>
          <w:rFonts w:asciiTheme="minorHAnsi" w:hAnsiTheme="minorHAnsi"/>
          <w:sz w:val="22"/>
          <w:szCs w:val="22"/>
        </w:rPr>
        <w:t>í</w:t>
      </w:r>
      <w:r w:rsidR="00E25896" w:rsidRPr="009663A4">
        <w:rPr>
          <w:rFonts w:asciiTheme="minorHAnsi" w:hAnsiTheme="minorHAnsi"/>
          <w:sz w:val="22"/>
          <w:szCs w:val="22"/>
        </w:rPr>
        <w:t xml:space="preserve">, väčšinou </w:t>
      </w:r>
      <w:r w:rsidR="00F14A4E" w:rsidRPr="009663A4">
        <w:rPr>
          <w:rFonts w:asciiTheme="minorHAnsi" w:hAnsiTheme="minorHAnsi"/>
          <w:sz w:val="22"/>
          <w:szCs w:val="22"/>
        </w:rPr>
        <w:t>takých, ktoré sa neučia v školách</w:t>
      </w:r>
      <w:r w:rsidR="00E25896" w:rsidRPr="009663A4">
        <w:rPr>
          <w:rFonts w:asciiTheme="minorHAnsi" w:hAnsiTheme="minorHAnsi"/>
          <w:sz w:val="22"/>
          <w:szCs w:val="22"/>
        </w:rPr>
        <w:t xml:space="preserve">. </w:t>
      </w:r>
      <w:r w:rsidR="0069179A" w:rsidRPr="009663A4">
        <w:rPr>
          <w:rFonts w:asciiTheme="minorHAnsi" w:hAnsiTheme="minorHAnsi"/>
          <w:sz w:val="22"/>
          <w:szCs w:val="22"/>
        </w:rPr>
        <w:t>Ak ľudia dostanú možnosť získať certifikát, ktorý potvrdzuje ich kvalifikáciu, môže to zvýšiť ich šance zamestnať sa a navyše ich aj motivovať ďalej sa vzdelávať. Národná sústava</w:t>
      </w:r>
      <w:r w:rsidRPr="009663A4">
        <w:rPr>
          <w:rFonts w:asciiTheme="minorHAnsi" w:hAnsiTheme="minorHAnsi"/>
          <w:sz w:val="22"/>
          <w:szCs w:val="22"/>
        </w:rPr>
        <w:t xml:space="preserve"> kvalifikácií</w:t>
      </w:r>
      <w:r w:rsidR="0069179A" w:rsidRPr="009663A4">
        <w:rPr>
          <w:rFonts w:asciiTheme="minorHAnsi" w:hAnsiTheme="minorHAnsi"/>
          <w:sz w:val="22"/>
          <w:szCs w:val="22"/>
        </w:rPr>
        <w:t xml:space="preserve"> nemá v žiadnom prípade nahrádzať vzdelávací systém, má ho len užšie prepojiť s trhom práce. </w:t>
      </w:r>
    </w:p>
    <w:p w14:paraId="19CDEC00" w14:textId="77777777" w:rsidR="00906951" w:rsidRPr="009663A4" w:rsidRDefault="00906951" w:rsidP="00855982">
      <w:pPr>
        <w:jc w:val="both"/>
        <w:rPr>
          <w:rFonts w:asciiTheme="minorHAnsi" w:hAnsiTheme="minorHAnsi"/>
          <w:sz w:val="22"/>
          <w:szCs w:val="22"/>
        </w:rPr>
      </w:pPr>
    </w:p>
    <w:p w14:paraId="0BE370D4" w14:textId="77777777" w:rsidR="0069179A" w:rsidRPr="009663A4" w:rsidRDefault="00906951" w:rsidP="00855982">
      <w:pPr>
        <w:jc w:val="both"/>
        <w:rPr>
          <w:rFonts w:asciiTheme="minorHAnsi" w:hAnsiTheme="minorHAnsi"/>
          <w:sz w:val="22"/>
          <w:szCs w:val="22"/>
        </w:rPr>
      </w:pPr>
      <w:r w:rsidRPr="009663A4">
        <w:rPr>
          <w:rFonts w:asciiTheme="minorHAnsi" w:hAnsiTheme="minorHAnsi"/>
          <w:sz w:val="22"/>
          <w:szCs w:val="22"/>
        </w:rPr>
        <w:t xml:space="preserve">Projekt </w:t>
      </w:r>
      <w:r w:rsidR="0069179A" w:rsidRPr="009663A4">
        <w:rPr>
          <w:rFonts w:asciiTheme="minorHAnsi" w:hAnsiTheme="minorHAnsi"/>
          <w:sz w:val="22"/>
          <w:szCs w:val="22"/>
        </w:rPr>
        <w:t xml:space="preserve">je financovaný zo zdrojov Európskej únie v rámci operačného programu Vzdelávanie. Štátny inštitút odborného vzdelávania na ňom spolupracuje so spoločnosťou Asseco Central Europe a s radom zamestnávateľských a vzdelávacích inštitúcií. </w:t>
      </w:r>
    </w:p>
    <w:p w14:paraId="2F6C2AAA" w14:textId="77777777" w:rsidR="0069179A" w:rsidRPr="00FA0094" w:rsidRDefault="0069179A" w:rsidP="00C33612">
      <w:pPr>
        <w:jc w:val="both"/>
        <w:rPr>
          <w:rFonts w:asciiTheme="minorHAnsi" w:hAnsiTheme="minorHAnsi"/>
          <w:sz w:val="22"/>
          <w:szCs w:val="22"/>
        </w:rPr>
      </w:pPr>
    </w:p>
    <w:p w14:paraId="63AD97B1" w14:textId="77777777" w:rsidR="006125F4" w:rsidRPr="00FA0094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15A15CA3" w14:textId="77777777" w:rsidR="006125F4" w:rsidRPr="00FA0094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6A6B8BF0" w14:textId="56631CB5" w:rsidR="006125F4" w:rsidRPr="00D253A0" w:rsidRDefault="00713C4F" w:rsidP="00C33612">
      <w:pPr>
        <w:jc w:val="both"/>
        <w:rPr>
          <w:rFonts w:asciiTheme="minorHAnsi" w:hAnsiTheme="minorHAnsi"/>
          <w:sz w:val="22"/>
          <w:szCs w:val="22"/>
        </w:rPr>
      </w:pPr>
      <w:r w:rsidRPr="00FA0094">
        <w:rPr>
          <w:rFonts w:asciiTheme="minorHAnsi" w:hAnsiTheme="minorHAnsi"/>
          <w:sz w:val="22"/>
          <w:szCs w:val="22"/>
        </w:rPr>
        <w:t xml:space="preserve">Viac informácií o projekte Národná sústava kvalifikácií nájdete na stránke </w:t>
      </w:r>
      <w:hyperlink r:id="rId8" w:history="1">
        <w:r w:rsidRPr="00FA0094">
          <w:rPr>
            <w:rStyle w:val="Hyperlink"/>
            <w:rFonts w:asciiTheme="minorHAnsi" w:hAnsiTheme="minorHAnsi"/>
            <w:sz w:val="22"/>
            <w:szCs w:val="22"/>
          </w:rPr>
          <w:t>www.tvorbansk.sk</w:t>
        </w:r>
      </w:hyperlink>
      <w:r w:rsidRPr="00FA0094">
        <w:rPr>
          <w:rFonts w:asciiTheme="minorHAnsi" w:hAnsiTheme="minorHAnsi"/>
          <w:sz w:val="22"/>
          <w:szCs w:val="22"/>
        </w:rPr>
        <w:t xml:space="preserve">. </w:t>
      </w:r>
      <w:r w:rsidR="006125F4" w:rsidRPr="00FA0094">
        <w:rPr>
          <w:rFonts w:asciiTheme="minorHAnsi" w:hAnsiTheme="minorHAnsi"/>
          <w:sz w:val="22"/>
          <w:szCs w:val="22"/>
        </w:rPr>
        <w:t xml:space="preserve">V prípade </w:t>
      </w:r>
      <w:r w:rsidR="006125F4" w:rsidRPr="00D253A0">
        <w:rPr>
          <w:rFonts w:asciiTheme="minorHAnsi" w:hAnsiTheme="minorHAnsi"/>
          <w:sz w:val="22"/>
          <w:szCs w:val="22"/>
        </w:rPr>
        <w:t>záujmu o </w:t>
      </w:r>
      <w:r w:rsidRPr="00D253A0">
        <w:rPr>
          <w:rFonts w:asciiTheme="minorHAnsi" w:hAnsiTheme="minorHAnsi"/>
          <w:sz w:val="22"/>
          <w:szCs w:val="22"/>
        </w:rPr>
        <w:t>doplňujúce</w:t>
      </w:r>
      <w:r w:rsidR="006125F4" w:rsidRPr="00D253A0">
        <w:rPr>
          <w:rFonts w:asciiTheme="minorHAnsi" w:hAnsiTheme="minorHAnsi"/>
          <w:sz w:val="22"/>
          <w:szCs w:val="22"/>
        </w:rPr>
        <w:t xml:space="preserve"> informácie, prosím, kontaktuj</w:t>
      </w:r>
      <w:r w:rsidR="00767C42">
        <w:rPr>
          <w:rFonts w:asciiTheme="minorHAnsi" w:hAnsiTheme="minorHAnsi"/>
          <w:sz w:val="22"/>
          <w:szCs w:val="22"/>
        </w:rPr>
        <w:t>t</w:t>
      </w:r>
      <w:r w:rsidR="006125F4" w:rsidRPr="00D253A0">
        <w:rPr>
          <w:rFonts w:asciiTheme="minorHAnsi" w:hAnsiTheme="minorHAnsi"/>
          <w:sz w:val="22"/>
          <w:szCs w:val="22"/>
        </w:rPr>
        <w:t>e:</w:t>
      </w:r>
    </w:p>
    <w:p w14:paraId="3AE47544" w14:textId="77777777" w:rsidR="006125F4" w:rsidRPr="00D253A0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69738DF0" w14:textId="5A67BA3A" w:rsidR="006125F4" w:rsidRPr="00D253A0" w:rsidRDefault="00D253A0" w:rsidP="00C33612">
      <w:pPr>
        <w:jc w:val="both"/>
        <w:rPr>
          <w:rFonts w:asciiTheme="minorHAnsi" w:hAnsiTheme="minorHAnsi"/>
          <w:b/>
          <w:sz w:val="22"/>
          <w:szCs w:val="22"/>
        </w:rPr>
      </w:pPr>
      <w:r w:rsidRPr="00D253A0">
        <w:rPr>
          <w:rFonts w:asciiTheme="minorHAnsi" w:hAnsiTheme="minorHAnsi"/>
          <w:b/>
          <w:sz w:val="22"/>
          <w:szCs w:val="22"/>
        </w:rPr>
        <w:t>Alexandra Junášková</w:t>
      </w:r>
      <w:bookmarkStart w:id="0" w:name="_GoBack"/>
      <w:bookmarkEnd w:id="0"/>
    </w:p>
    <w:p w14:paraId="35B1A6D2" w14:textId="77777777" w:rsidR="00D253A0" w:rsidRPr="00D253A0" w:rsidRDefault="00D253A0" w:rsidP="00D253A0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D253A0">
        <w:rPr>
          <w:rFonts w:asciiTheme="minorHAnsi" w:hAnsiTheme="minorHAnsi" w:cs="Arial"/>
          <w:sz w:val="22"/>
          <w:szCs w:val="22"/>
        </w:rPr>
        <w:t>Projektový manažér – Tvorba Národnej sústavy kvalifikácií</w:t>
      </w:r>
    </w:p>
    <w:p w14:paraId="11192108" w14:textId="5C33FAFA" w:rsidR="00161823" w:rsidRPr="00D253A0" w:rsidRDefault="006125F4" w:rsidP="00C33612">
      <w:pPr>
        <w:jc w:val="both"/>
        <w:rPr>
          <w:rFonts w:asciiTheme="minorHAnsi" w:hAnsiTheme="minorHAnsi"/>
          <w:sz w:val="22"/>
          <w:szCs w:val="22"/>
        </w:rPr>
      </w:pPr>
      <w:r w:rsidRPr="00D253A0">
        <w:rPr>
          <w:rFonts w:asciiTheme="minorHAnsi" w:hAnsiTheme="minorHAnsi"/>
          <w:sz w:val="22"/>
          <w:szCs w:val="22"/>
        </w:rPr>
        <w:t>Štátny inštitút odborného vzdelávania</w:t>
      </w:r>
      <w:r w:rsidR="00713C4F" w:rsidRPr="00D253A0">
        <w:rPr>
          <w:rFonts w:asciiTheme="minorHAnsi" w:hAnsiTheme="minorHAnsi"/>
          <w:sz w:val="22"/>
          <w:szCs w:val="22"/>
        </w:rPr>
        <w:t xml:space="preserve">, </w:t>
      </w:r>
      <w:r w:rsidR="00D253A0" w:rsidRPr="00D253A0">
        <w:rPr>
          <w:rFonts w:asciiTheme="minorHAnsi" w:hAnsiTheme="minorHAnsi" w:cs="Arial"/>
          <w:sz w:val="22"/>
          <w:szCs w:val="22"/>
        </w:rPr>
        <w:t>Bellova 54/A</w:t>
      </w:r>
      <w:r w:rsidR="00713C4F" w:rsidRPr="00D253A0">
        <w:rPr>
          <w:rFonts w:asciiTheme="minorHAnsi" w:hAnsiTheme="minorHAnsi"/>
          <w:sz w:val="22"/>
          <w:szCs w:val="22"/>
        </w:rPr>
        <w:t xml:space="preserve">, </w:t>
      </w:r>
      <w:r w:rsidR="00D253A0" w:rsidRPr="00D253A0">
        <w:rPr>
          <w:rFonts w:asciiTheme="minorHAnsi" w:hAnsiTheme="minorHAnsi" w:cs="Arial"/>
          <w:sz w:val="22"/>
          <w:szCs w:val="22"/>
        </w:rPr>
        <w:t xml:space="preserve">837 63 </w:t>
      </w:r>
      <w:r w:rsidR="00713C4F" w:rsidRPr="00D253A0">
        <w:rPr>
          <w:rFonts w:asciiTheme="minorHAnsi" w:hAnsiTheme="minorHAnsi"/>
          <w:sz w:val="22"/>
          <w:szCs w:val="22"/>
        </w:rPr>
        <w:t>Bratislava</w:t>
      </w:r>
    </w:p>
    <w:p w14:paraId="0C14F884" w14:textId="339292EA" w:rsidR="006125F4" w:rsidRPr="00D253A0" w:rsidRDefault="00D253A0" w:rsidP="00C33612">
      <w:pPr>
        <w:jc w:val="both"/>
        <w:rPr>
          <w:rFonts w:asciiTheme="minorHAnsi" w:hAnsiTheme="minorHAnsi"/>
          <w:sz w:val="22"/>
          <w:szCs w:val="22"/>
        </w:rPr>
      </w:pPr>
      <w:r w:rsidRPr="00D253A0">
        <w:rPr>
          <w:rFonts w:asciiTheme="minorHAnsi" w:hAnsiTheme="minorHAnsi"/>
          <w:sz w:val="22"/>
          <w:szCs w:val="22"/>
        </w:rPr>
        <w:t>e-</w:t>
      </w:r>
      <w:r w:rsidR="006125F4" w:rsidRPr="00D253A0">
        <w:rPr>
          <w:rFonts w:asciiTheme="minorHAnsi" w:hAnsiTheme="minorHAnsi"/>
          <w:sz w:val="22"/>
          <w:szCs w:val="22"/>
        </w:rPr>
        <w:t>mail</w:t>
      </w:r>
      <w:r w:rsidRPr="00D253A0">
        <w:rPr>
          <w:rFonts w:asciiTheme="minorHAnsi" w:hAnsiTheme="minorHAnsi"/>
          <w:sz w:val="22"/>
          <w:szCs w:val="22"/>
        </w:rPr>
        <w:t>: alexandra.junaskova@siov.sk</w:t>
      </w:r>
    </w:p>
    <w:p w14:paraId="25CB5E13" w14:textId="5BC3809D" w:rsidR="00D253A0" w:rsidRPr="00D253A0" w:rsidRDefault="00D253A0" w:rsidP="00D253A0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D253A0">
        <w:rPr>
          <w:rFonts w:asciiTheme="minorHAnsi" w:hAnsiTheme="minorHAnsi" w:cs="Arial"/>
          <w:sz w:val="22"/>
          <w:szCs w:val="22"/>
        </w:rPr>
        <w:t>el.: 02/5477 6778</w:t>
      </w:r>
    </w:p>
    <w:p w14:paraId="1B8E93CE" w14:textId="09B2A75D" w:rsidR="006125F4" w:rsidRPr="00D253A0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47C913FC" w14:textId="77777777" w:rsidR="006125F4" w:rsidRPr="00D253A0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081095B3" w14:textId="77777777" w:rsidR="006125F4" w:rsidRPr="00FA0094" w:rsidRDefault="006125F4" w:rsidP="00C33612">
      <w:pPr>
        <w:jc w:val="both"/>
        <w:rPr>
          <w:rFonts w:asciiTheme="minorHAnsi" w:hAnsiTheme="minorHAnsi"/>
          <w:sz w:val="22"/>
          <w:szCs w:val="22"/>
        </w:rPr>
      </w:pPr>
    </w:p>
    <w:p w14:paraId="7F4B9DC2" w14:textId="77777777" w:rsidR="00161823" w:rsidRDefault="00161823" w:rsidP="00C33612">
      <w:pPr>
        <w:jc w:val="both"/>
        <w:rPr>
          <w:rFonts w:asciiTheme="minorHAnsi" w:hAnsiTheme="minorHAnsi"/>
          <w:sz w:val="22"/>
          <w:szCs w:val="22"/>
        </w:rPr>
      </w:pPr>
    </w:p>
    <w:p w14:paraId="7629FFF7" w14:textId="77777777" w:rsidR="00D253A0" w:rsidRDefault="00D253A0" w:rsidP="00C33612">
      <w:pPr>
        <w:jc w:val="both"/>
        <w:rPr>
          <w:rFonts w:asciiTheme="minorHAnsi" w:hAnsiTheme="minorHAnsi"/>
          <w:sz w:val="22"/>
          <w:szCs w:val="22"/>
        </w:rPr>
      </w:pPr>
    </w:p>
    <w:p w14:paraId="444DAD60" w14:textId="77777777" w:rsidR="00D253A0" w:rsidRPr="00FA0094" w:rsidRDefault="00D253A0" w:rsidP="00C33612">
      <w:pPr>
        <w:jc w:val="both"/>
        <w:rPr>
          <w:rFonts w:asciiTheme="minorHAnsi" w:hAnsiTheme="minorHAnsi"/>
          <w:sz w:val="22"/>
          <w:szCs w:val="22"/>
        </w:rPr>
      </w:pPr>
    </w:p>
    <w:p w14:paraId="12F0225A" w14:textId="77777777" w:rsidR="000775CE" w:rsidRPr="004E552D" w:rsidRDefault="006125F4" w:rsidP="000775CE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O spoločnosti </w:t>
      </w:r>
      <w:r w:rsidR="000775CE" w:rsidRPr="004E552D">
        <w:rPr>
          <w:rFonts w:ascii="Verdana" w:hAnsi="Verdana"/>
          <w:b/>
          <w:sz w:val="16"/>
          <w:szCs w:val="16"/>
        </w:rPr>
        <w:t>Asseco Central Europe</w:t>
      </w:r>
    </w:p>
    <w:p w14:paraId="21628860" w14:textId="6D61534F" w:rsidR="002068E5" w:rsidRPr="004E552D" w:rsidRDefault="000775CE" w:rsidP="000775CE">
      <w:pPr>
        <w:jc w:val="both"/>
        <w:rPr>
          <w:rFonts w:ascii="Verdana" w:hAnsi="Verdana"/>
          <w:color w:val="888888"/>
          <w:sz w:val="16"/>
          <w:szCs w:val="16"/>
        </w:rPr>
      </w:pPr>
      <w:r w:rsidRPr="004E552D">
        <w:rPr>
          <w:rFonts w:ascii="Verdana" w:hAnsi="Verdana"/>
          <w:bCs/>
          <w:sz w:val="16"/>
          <w:szCs w:val="16"/>
        </w:rPr>
        <w:t>Asseco Central Europe je jedným z najsilnejších softvérových domov v strednej a východnej Európe. Pôsobí v Slovenskej a Českej republike</w:t>
      </w:r>
      <w:r w:rsidR="00593428">
        <w:rPr>
          <w:rFonts w:ascii="Verdana" w:hAnsi="Verdana"/>
          <w:bCs/>
          <w:sz w:val="16"/>
          <w:szCs w:val="16"/>
        </w:rPr>
        <w:t>,</w:t>
      </w:r>
      <w:r w:rsidRPr="004E552D">
        <w:rPr>
          <w:rFonts w:ascii="Verdana" w:hAnsi="Verdana"/>
          <w:bCs/>
          <w:sz w:val="16"/>
          <w:szCs w:val="16"/>
        </w:rPr>
        <w:t xml:space="preserve"> Maďarsku</w:t>
      </w:r>
      <w:r w:rsidR="00593428">
        <w:rPr>
          <w:rFonts w:ascii="Verdana" w:hAnsi="Verdana"/>
          <w:bCs/>
          <w:sz w:val="16"/>
          <w:szCs w:val="16"/>
        </w:rPr>
        <w:t>, Nemecku, Rakúsku a Švajčiarsku</w:t>
      </w:r>
      <w:r w:rsidRPr="004E552D">
        <w:rPr>
          <w:rFonts w:ascii="Verdana" w:hAnsi="Verdana"/>
          <w:bCs/>
          <w:sz w:val="16"/>
          <w:szCs w:val="16"/>
        </w:rPr>
        <w:t xml:space="preserve">. Realizuje náročné projekty pre komerčnú sféru, ako aj štátnu správu a samosprávu. Portfólio spoločnosti tvoria bankové a poisťovacie informačné systémy, informačné systémy pre zdravotníctvo, stavebné sporiteľne, systémy pre platobné karty, dátové sklady a Business </w:t>
      </w:r>
      <w:proofErr w:type="spellStart"/>
      <w:r w:rsidRPr="004E552D">
        <w:rPr>
          <w:rFonts w:ascii="Verdana" w:hAnsi="Verdana"/>
          <w:bCs/>
          <w:sz w:val="16"/>
          <w:szCs w:val="16"/>
        </w:rPr>
        <w:t>Intelligence</w:t>
      </w:r>
      <w:proofErr w:type="spellEnd"/>
      <w:r w:rsidRPr="004E552D">
        <w:rPr>
          <w:rFonts w:ascii="Verdana" w:hAnsi="Verdana"/>
          <w:bCs/>
          <w:sz w:val="16"/>
          <w:szCs w:val="16"/>
        </w:rPr>
        <w:t xml:space="preserve"> riešenia, výkazníctvo a ďalšie riešenia šité na mieru. Celá skupina Asseco CE v súčasnej dobe zamestnáva </w:t>
      </w:r>
      <w:r w:rsidR="00FA0094">
        <w:rPr>
          <w:rFonts w:ascii="Verdana" w:hAnsi="Verdana"/>
          <w:bCs/>
          <w:sz w:val="16"/>
          <w:szCs w:val="16"/>
        </w:rPr>
        <w:t>takmer</w:t>
      </w:r>
      <w:r w:rsidR="00593428">
        <w:rPr>
          <w:rFonts w:ascii="Verdana" w:hAnsi="Verdana"/>
          <w:bCs/>
          <w:sz w:val="16"/>
          <w:szCs w:val="16"/>
        </w:rPr>
        <w:t xml:space="preserve"> </w:t>
      </w:r>
      <w:r w:rsidR="003D1103" w:rsidRPr="004E552D">
        <w:rPr>
          <w:rFonts w:ascii="Verdana" w:hAnsi="Verdana"/>
          <w:bCs/>
          <w:sz w:val="16"/>
          <w:szCs w:val="16"/>
        </w:rPr>
        <w:t xml:space="preserve">1 </w:t>
      </w:r>
      <w:r w:rsidR="00FA0094">
        <w:rPr>
          <w:rFonts w:ascii="Verdana" w:hAnsi="Verdana"/>
          <w:bCs/>
          <w:sz w:val="16"/>
          <w:szCs w:val="16"/>
        </w:rPr>
        <w:t>45</w:t>
      </w:r>
      <w:r w:rsidRPr="004E552D">
        <w:rPr>
          <w:rFonts w:ascii="Verdana" w:hAnsi="Verdana"/>
          <w:bCs/>
          <w:sz w:val="16"/>
          <w:szCs w:val="16"/>
        </w:rPr>
        <w:t>0 ľudí. Asseco Central Europe je súčasťou medzinárodnej skupiny Asseco, ktorá priamo alebo prostredníctvom svojich dcérskych spoločností pôsobí po celej Európe a tiež v Izraeli, Japonsku, USA a Kanade. Viac informácií nájdete na</w:t>
      </w:r>
      <w:r w:rsidRPr="004E552D">
        <w:rPr>
          <w:rFonts w:ascii="Verdana" w:hAnsi="Verdana" w:cs="Verdana"/>
          <w:sz w:val="16"/>
          <w:szCs w:val="16"/>
        </w:rPr>
        <w:t xml:space="preserve"> </w:t>
      </w:r>
      <w:hyperlink r:id="rId9" w:history="1">
        <w:r w:rsidRPr="004E552D">
          <w:rPr>
            <w:rStyle w:val="Hyperlink"/>
            <w:rFonts w:ascii="Verdana" w:hAnsi="Verdana" w:cs="Verdana"/>
            <w:sz w:val="16"/>
            <w:szCs w:val="16"/>
          </w:rPr>
          <w:t>www.asseco.com/ce</w:t>
        </w:r>
      </w:hyperlink>
      <w:r w:rsidRPr="004E552D">
        <w:rPr>
          <w:rFonts w:ascii="Verdana" w:hAnsi="Verdana" w:cs="Verdana"/>
          <w:sz w:val="16"/>
          <w:szCs w:val="16"/>
        </w:rPr>
        <w:t>.</w:t>
      </w:r>
    </w:p>
    <w:sectPr w:rsidR="002068E5" w:rsidRPr="004E552D" w:rsidSect="0086794B">
      <w:headerReference w:type="default" r:id="rId10"/>
      <w:footerReference w:type="default" r:id="rId11"/>
      <w:type w:val="continuous"/>
      <w:pgSz w:w="11906" w:h="16838"/>
      <w:pgMar w:top="1078" w:right="1417" w:bottom="899" w:left="1417" w:header="708" w:footer="3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78BB3" w14:textId="77777777" w:rsidR="001B265B" w:rsidRDefault="001B265B">
      <w:r>
        <w:separator/>
      </w:r>
    </w:p>
  </w:endnote>
  <w:endnote w:type="continuationSeparator" w:id="0">
    <w:p w14:paraId="521F80A1" w14:textId="77777777" w:rsidR="001B265B" w:rsidRDefault="001B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3EE4" w14:textId="344CADEB" w:rsidR="00DC70A3" w:rsidRPr="006125F4" w:rsidRDefault="009036AA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CFC0B06" wp14:editId="5EB43B15">
          <wp:simplePos x="0" y="0"/>
          <wp:positionH relativeFrom="column">
            <wp:posOffset>3689614</wp:posOffset>
          </wp:positionH>
          <wp:positionV relativeFrom="paragraph">
            <wp:posOffset>833120</wp:posOffset>
          </wp:positionV>
          <wp:extent cx="500380" cy="3879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z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EB4646" wp14:editId="69B14C99">
          <wp:simplePos x="0" y="0"/>
          <wp:positionH relativeFrom="column">
            <wp:posOffset>3019689</wp:posOffset>
          </wp:positionH>
          <wp:positionV relativeFrom="paragraph">
            <wp:posOffset>894080</wp:posOffset>
          </wp:positionV>
          <wp:extent cx="490855" cy="381000"/>
          <wp:effectExtent l="0" t="0" r="444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C3AFB3" wp14:editId="642C5BB8">
          <wp:simplePos x="0" y="0"/>
          <wp:positionH relativeFrom="column">
            <wp:posOffset>4355201</wp:posOffset>
          </wp:positionH>
          <wp:positionV relativeFrom="paragraph">
            <wp:posOffset>860425</wp:posOffset>
          </wp:positionV>
          <wp:extent cx="565785" cy="43878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2EBF16" wp14:editId="28BD4819">
          <wp:simplePos x="0" y="0"/>
          <wp:positionH relativeFrom="column">
            <wp:posOffset>5089573</wp:posOffset>
          </wp:positionH>
          <wp:positionV relativeFrom="paragraph">
            <wp:posOffset>883285</wp:posOffset>
          </wp:positionV>
          <wp:extent cx="652780" cy="387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ov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E8">
      <w:rPr>
        <w:noProof/>
      </w:rPr>
      <w:drawing>
        <wp:anchor distT="0" distB="0" distL="114300" distR="114300" simplePos="0" relativeHeight="251666432" behindDoc="1" locked="0" layoutInCell="1" allowOverlap="1" wp14:anchorId="163BAE09" wp14:editId="13750FF5">
          <wp:simplePos x="0" y="0"/>
          <wp:positionH relativeFrom="column">
            <wp:posOffset>-346710</wp:posOffset>
          </wp:positionH>
          <wp:positionV relativeFrom="paragraph">
            <wp:posOffset>1039495</wp:posOffset>
          </wp:positionV>
          <wp:extent cx="957580" cy="191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94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90E005" wp14:editId="42EEF16A">
              <wp:simplePos x="0" y="0"/>
              <wp:positionH relativeFrom="column">
                <wp:posOffset>-421640</wp:posOffset>
              </wp:positionH>
              <wp:positionV relativeFrom="paragraph">
                <wp:posOffset>387985</wp:posOffset>
              </wp:positionV>
              <wp:extent cx="6584950" cy="282575"/>
              <wp:effectExtent l="0" t="0" r="635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CC994" w14:textId="77777777" w:rsidR="00B858EB" w:rsidRPr="00525FA7" w:rsidRDefault="00B858EB" w:rsidP="00B858E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525FA7">
                            <w:rPr>
                              <w:rFonts w:ascii="Verdana" w:hAnsi="Verdana"/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Národná sústava kvalifikácií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1FE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2pt;margin-top:30.55pt;width:518.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zSIQIAAB0EAAAOAAAAZHJzL2Uyb0RvYy54bWysU9uO2yAQfa/Uf0C8N3bceJNYcVbbbFNV&#10;2l6k3X4AxjhGBYYCiZ1+fQeSzabtW1UeEMPMHM6cGVa3o1bkIJyXYGo6neSUCMOhlWZX029P2zcL&#10;SnxgpmUKjKjpUXh6u379ajXYShTQg2qFIwhifDXYmvYh2CrLPO+FZn4CVhh0duA0C2i6XdY6NiC6&#10;VlmR5zfZAK61DrjwHm/vT066TvhdJ3j40nVeBKJqitxC2l3am7hn6xWrdo7ZXvIzDfYPLDSTBh+9&#10;QN2zwMjeyb+gtOQOPHRhwkFn0HWSi1QDVjPN/6jmsWdWpFpQHG8vMvn/B8s/H746Ituavs3nlBim&#10;sUlPYgzkHYykiPoM1lcY9mgxMIx4jX1OtXr7APy7JwY2PTM7ceccDL1gLfKbxszsKvWE4yNIM3yC&#10;Fp9h+wAJaOycjuKhHATRsU/HS28iFY6XN+VitizRxdFXLIpyXqYnWPWcbZ0PHwRoEg81ddj7hM4O&#10;Dz5ENqx6DomPeVCy3UqlkuF2zUY5cmA4J9u0zui/hSlDhpouy6JMyAZifhohLQPOsZK6pos8rpjO&#10;qqjGe9Omc2BSnc7IRJmzPFGRkzZhbEYMjJo10B5RKAenecX/hYce3E9KBpzVmvofe+YEJeqjQbGX&#10;09ksDncyZuW8QMNde5prDzMcoWoaKDkdNyF9iMjXwB02pZNJrxcmZ644g0nG83+JQ35tp6iXX73+&#10;BQAA//8DAFBLAwQUAAYACAAAACEAR4b4gN4AAAAKAQAADwAAAGRycy9kb3ducmV2LnhtbEyPQU7D&#10;MBBF90jcwRokNqh1glqHpnEqQAKxbekBJvE0iRqPo9ht0ttjVrAc/af/3xS72fbiSqPvHGtIlwkI&#10;4tqZjhsNx++PxQsIH5AN9o5Jw4087Mr7uwJz4ybe0/UQGhFL2OeooQ1hyKX0dUsW/dINxDE7udFi&#10;iOfYSDPiFMttL5+TREmLHceFFgd6b6k+Hy5Ww+lrelpvpuozHLP9Sr1hl1XupvXjw/y6BRFoDn8w&#10;/OpHdSijU+UubLzoNSyUWkVUg0pTEBHYZIkCUUUyWSuQZSH/v1D+AAAA//8DAFBLAQItABQABgAI&#10;AAAAIQC2gziS/gAAAOEBAAATAAAAAAAAAAAAAAAAAAAAAABbQ29udGVudF9UeXBlc10ueG1sUEsB&#10;Ai0AFAAGAAgAAAAhADj9If/WAAAAlAEAAAsAAAAAAAAAAAAAAAAALwEAAF9yZWxzLy5yZWxzUEsB&#10;Ai0AFAAGAAgAAAAhABkb7NIhAgAAHQQAAA4AAAAAAAAAAAAAAAAALgIAAGRycy9lMm9Eb2MueG1s&#10;UEsBAi0AFAAGAAgAAAAhAEeG+IDeAAAACgEAAA8AAAAAAAAAAAAAAAAAewQAAGRycy9kb3ducmV2&#10;LnhtbFBLBQYAAAAABAAEAPMAAACGBQAAAAA=&#10;" stroked="f">
              <v:textbox>
                <w:txbxContent>
                  <w:p w:rsidR="00B858EB" w:rsidRPr="00525FA7" w:rsidRDefault="00B858EB" w:rsidP="00B858EB">
                    <w:pPr>
                      <w:jc w:val="center"/>
                      <w:rPr>
                        <w:rFonts w:ascii="Verdana" w:hAnsi="Verdana"/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525FA7">
                      <w:rPr>
                        <w:rFonts w:ascii="Verdana" w:hAnsi="Verdana"/>
                        <w:b/>
                        <w:color w:val="1F497D" w:themeColor="text2"/>
                        <w:sz w:val="16"/>
                        <w:szCs w:val="16"/>
                      </w:rPr>
                      <w:t>Národná sústava kvalifikácií</w:t>
                    </w:r>
                  </w:p>
                </w:txbxContent>
              </v:textbox>
            </v:shape>
          </w:pict>
        </mc:Fallback>
      </mc:AlternateContent>
    </w:r>
    <w:r w:rsidR="0086794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B041ED" wp14:editId="7BDE19CE">
              <wp:simplePos x="0" y="0"/>
              <wp:positionH relativeFrom="column">
                <wp:posOffset>-422910</wp:posOffset>
              </wp:positionH>
              <wp:positionV relativeFrom="paragraph">
                <wp:posOffset>1650365</wp:posOffset>
              </wp:positionV>
              <wp:extent cx="6585585" cy="1403985"/>
              <wp:effectExtent l="0" t="0" r="5715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55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E5FB4" w14:textId="7618F978" w:rsidR="00525FA7" w:rsidRPr="00525FA7" w:rsidRDefault="00645EA0" w:rsidP="00B858E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1F497D" w:themeColor="text2"/>
                              <w:sz w:val="12"/>
                              <w:szCs w:val="12"/>
                            </w:rPr>
                          </w:pP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Moderné vzdelávanie pre vedomostnú spoločnosť/</w:t>
                          </w:r>
                          <w:r w:rsidRPr="003D4E56">
                            <w:rPr>
                              <w:rFonts w:ascii="Arial" w:hAnsi="Arial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12020B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Projekt</w:t>
                          </w: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12020B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je</w:t>
                          </w: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spolufinancovan</w:t>
                          </w:r>
                          <w:r w:rsidR="0012020B">
                            <w:rPr>
                              <w:rFonts w:ascii="Verdana" w:hAnsi="Verdana" w:cs="Verdana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>ý</w:t>
                          </w:r>
                          <w:r w:rsidRPr="003D4E56">
                            <w:rPr>
                              <w:rFonts w:ascii="Verdana" w:hAnsi="Verdana" w:cs="Arial"/>
                              <w:b/>
                              <w:color w:val="1F497D" w:themeColor="text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zo zdrojov EÚ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B041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3pt;margin-top:129.95pt;width:518.5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9TIQIAACQEAAAOAAAAZHJzL2Uyb0RvYy54bWysU9tu2zAMfR+wfxD0vtjJki4x4hRdugwD&#10;ugvQ7gNoWY6FyaImKbG7ry8lp2m2vQ0zDIEUySPykFxfD51mR+m8QlPy6STnTBqBtTL7kn9/2L1Z&#10;cuYDmBo0GlnyR+n59eb1q3VvCznDFnUtHSMQ44velrwNwRZZ5kUrO/ATtNKQsUHXQSDV7bPaQU/o&#10;nc5meX6V9ehq61BI7+n2djTyTcJvGinC16bxMjBdcsotpNOls4pntllDsXdgWyVOacA/ZNGBMvTo&#10;GeoWArCDU39BdUo49NiEicAuw6ZRQqYaqJpp/kc19y1YmWohcrw90+T/H6z4cvzmmKqpd1PODHTU&#10;owc5BPYeBzaL9PTWF+R1b8kvDHRNrqlUb+9Q/PDM4LYFs5c3zmHfSqgpvWmMzC5CRxwfQar+M9b0&#10;DBwCJqChcV3kjthghE5tejy3JqYi6PJqsVzQz5kg23Sev12REt+A4jncOh8+SuxYFEruqPcJHo53&#10;Poyuzy7xNY9a1TuldVLcvtpqx45Ac7JL3wn9NzdtWF/y1WK2SMgGYzxBQ9GpQHOsVVfyZR6/GA5F&#10;pOODqZMcQOlRpqS1OfETKRnJCUM1jJ2IsZG7CutHIszhOLa0ZiS06H5x1tPIltz/PICTnOlPhkhf&#10;TefzOONJmS/ezUhxl5bq0gJGEFTJA2ejuA1pLxId9oaas1OJtpdMTinTKCbiT2sTZ/1ST14vy715&#10;AgAA//8DAFBLAwQUAAYACAAAACEADmJEouAAAAALAQAADwAAAGRycy9kb3ducmV2LnhtbEyPy07D&#10;MBBF90j8gzVI7Fq7FQlNmklVUbFhgURBgqUbO3FUv2S7afh7zAqWo3t075lmNxtNJhni6CzCasmA&#10;SNs5MdoB4eP9ebEBEhO3gmtnJcK3jLBrb28aXgt3tW9yOqaB5BIba46gUvI1pbFT0vC4dF7anPUu&#10;GJ7yGQYqAr/mcqPpmrGSGj7avKC4l09KdufjxSB8GjWKQ3j96oWeDi/9vvBz8Ij3d/N+CyTJOf3B&#10;8Kuf1aHNTid3sSISjbAoyzKjCOuiqoBkonpkBZATwsNmxYC2Df3/Q/sDAAD//wMAUEsBAi0AFAAG&#10;AAgAAAAhALaDOJL+AAAA4QEAABMAAAAAAAAAAAAAAAAAAAAAAFtDb250ZW50X1R5cGVzXS54bWxQ&#10;SwECLQAUAAYACAAAACEAOP0h/9YAAACUAQAACwAAAAAAAAAAAAAAAAAvAQAAX3JlbHMvLnJlbHNQ&#10;SwECLQAUAAYACAAAACEAN9T/UyECAAAkBAAADgAAAAAAAAAAAAAAAAAuAgAAZHJzL2Uyb0RvYy54&#10;bWxQSwECLQAUAAYACAAAACEADmJEouAAAAALAQAADwAAAAAAAAAAAAAAAAB7BAAAZHJzL2Rvd25y&#10;ZXYueG1sUEsFBgAAAAAEAAQA8wAAAIgFAAAAAA==&#10;" stroked="f">
              <v:textbox style="mso-fit-shape-to-text:t">
                <w:txbxContent>
                  <w:p w14:paraId="57AE5FB4" w14:textId="7618F978" w:rsidR="00525FA7" w:rsidRPr="00525FA7" w:rsidRDefault="00645EA0" w:rsidP="00B858EB">
                    <w:pPr>
                      <w:jc w:val="center"/>
                      <w:rPr>
                        <w:rFonts w:ascii="Verdana" w:hAnsi="Verdana"/>
                        <w:b/>
                        <w:color w:val="1F497D" w:themeColor="text2"/>
                        <w:sz w:val="12"/>
                        <w:szCs w:val="12"/>
                      </w:rPr>
                    </w:pP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Moderné vzdelávanie pre vedomostnú spoločnosť/</w:t>
                    </w:r>
                    <w:r w:rsidRPr="003D4E56">
                      <w:rPr>
                        <w:rFonts w:ascii="Arial" w:hAnsi="Arial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12020B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Projekt</w:t>
                    </w: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12020B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je</w:t>
                    </w: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spolufinancovan</w:t>
                    </w:r>
                    <w:r w:rsidR="0012020B">
                      <w:rPr>
                        <w:rFonts w:ascii="Verdana" w:hAnsi="Verdana" w:cs="Verdana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>ý</w:t>
                    </w:r>
                    <w:r w:rsidRPr="003D4E56">
                      <w:rPr>
                        <w:rFonts w:ascii="Verdana" w:hAnsi="Verdana" w:cs="Arial"/>
                        <w:b/>
                        <w:color w:val="1F497D" w:themeColor="text2"/>
                        <w:sz w:val="16"/>
                        <w:szCs w:val="16"/>
                        <w:shd w:val="clear" w:color="auto" w:fill="FFFFFF"/>
                      </w:rPr>
                      <w:t xml:space="preserve"> zo zdrojov EÚ</w:t>
                    </w:r>
                  </w:p>
                </w:txbxContent>
              </v:textbox>
            </v:shape>
          </w:pict>
        </mc:Fallback>
      </mc:AlternateContent>
    </w:r>
    <w:r w:rsidR="0086794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90E595" wp14:editId="5BC42E6A">
              <wp:simplePos x="0" y="0"/>
              <wp:positionH relativeFrom="column">
                <wp:posOffset>-422910</wp:posOffset>
              </wp:positionH>
              <wp:positionV relativeFrom="paragraph">
                <wp:posOffset>1878965</wp:posOffset>
              </wp:positionV>
              <wp:extent cx="6584950" cy="0"/>
              <wp:effectExtent l="0" t="0" r="2540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49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6072B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147.95pt" to="485.2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8d0gEAAAUEAAAOAAAAZHJzL2Uyb0RvYy54bWysU02P0zAQvSPxHyzfadLCrpao6R66Wi4I&#10;KhZ+gNcZN5b8pbFp0n/P2EnTFSAhEJdJxp73ZubNeHs/WsNOgFF71/L1quYMnPSddseWf/v6+OaO&#10;s5iE64TxDlp+hsjvd69fbYfQwMb33nSAjEhcbIbQ8j6l0FRVlD1YEVc+gKNL5dGKRC4eqw7FQOzW&#10;VJu6vq0Gj11ALyFGOn2YLvmu8CsFMn1WKkJipuVUWyoWi33OttptRXNEEXot5zLEP1RhhXaUdKF6&#10;EEmw76h/obJaoo9epZX0tvJKaQmlB+pmXf/UzVMvApReSJwYFpni/6OVn04HZLqj2b3lzAlLM3pK&#10;KPSxT2zvnSMFPTK6JKWGEBsC7N0BZy+GA+a2R4U2f6khNhZ1z4u6MCYm6fD25u7d+xsagrzcVVdg&#10;wJg+gLcs/7TcaJcbF404fYyJklHoJSQfG5dt9EZ3j9qY4uSVgb1BdhI07DRucsmEexFFXkZWuZGp&#10;9PKXzgYm1i+gSAwqdl2ylzW8cgopwaX1zGscRWeYogoWYP1n4ByfoVBW9G/AC6Jk9i4tYKudx99l&#10;T+OlZDXFXxSY+s4SPPvuXIZapKFdK8rN7yIv80u/wK+vd/cDAAD//wMAUEsDBBQABgAIAAAAIQAs&#10;d8iJ3wAAAAsBAAAPAAAAZHJzL2Rvd25yZXYueG1sTI9NS8NAEIbvgv9hGcFbu2lpo4mZFPHjWKGt&#10;iN6m2TGJZmdDdtvGf+8Kgh5n5uGd5y1Wo+3UkQffOkGYTRNQLJUzrdQIz7vHyTUoH0gMdU4Y4Ys9&#10;rMrzs4Jy406y4eM21CqGiM8JoQmhz7X2VcOW/NT1LPH27gZLIY5Drc1ApxhuOz1PklRbaiV+aKjn&#10;u4arz+3BIujF8qWarTc7ZvfwJG/rD6lf7xEvL8bbG1CBx/AHw49+VIcyOu3dQYxXHcIkTdOIIsyz&#10;ZQYqEtlVsgC1/93ostD/O5TfAAAA//8DAFBLAQItABQABgAIAAAAIQC2gziS/gAAAOEBAAATAAAA&#10;AAAAAAAAAAAAAAAAAABbQ29udGVudF9UeXBlc10ueG1sUEsBAi0AFAAGAAgAAAAhADj9If/WAAAA&#10;lAEAAAsAAAAAAAAAAAAAAAAALwEAAF9yZWxzLy5yZWxzUEsBAi0AFAAGAAgAAAAhAIUJzx3SAQAA&#10;BQQAAA4AAAAAAAAAAAAAAAAALgIAAGRycy9lMm9Eb2MueG1sUEsBAi0AFAAGAAgAAAAhACx3yInf&#10;AAAACwEAAA8AAAAAAAAAAAAAAAAALAQAAGRycy9kb3ducmV2LnhtbFBLBQYAAAAABAAEAPMAAAA4&#10;BQAAAAA=&#10;" strokecolor="#1f497d [3215]"/>
          </w:pict>
        </mc:Fallback>
      </mc:AlternateContent>
    </w:r>
    <w:r w:rsidR="0086794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357592" wp14:editId="6DEC2C71">
              <wp:simplePos x="0" y="0"/>
              <wp:positionH relativeFrom="column">
                <wp:posOffset>-422910</wp:posOffset>
              </wp:positionH>
              <wp:positionV relativeFrom="paragraph">
                <wp:posOffset>344170</wp:posOffset>
              </wp:positionV>
              <wp:extent cx="6585585" cy="0"/>
              <wp:effectExtent l="0" t="0" r="2476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44A8C"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27.1pt" to="485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PR0QEAAAUEAAAOAAAAZHJzL2Uyb0RvYy54bWysU8FqGzEQvRf6D0L3em1DQli8zsEhuYTW&#10;NO0HKNqRVyBpxEi113/fkWyvQxsoLYVFuyPNezPvaXZ1P3on9kDJYujkYjaXAoLG3oZdJ79/e/x0&#10;J0XKKvTKYYBOHiHJ+/XHD6tDbGGJA7oeSDBJSO0hdnLIObZNk/QAXqUZRgh8aJC8yhzSrulJHZjd&#10;u2Y5n982B6Q+EmpIiXcfTodyXfmNAZ2/GJMgC9dJ7i3Xler6WtZmvVLtjlQcrD63of6hC69s4KIT&#10;1YPKSvwg+xuVt5owockzjb5BY6yGqoHVLOa/qHkZVISqhc1JcbIp/T9a/Xm/JWF7vrulFEF5vqOX&#10;TMruhiw2GAI7iCT4kJ06xNQyYBO2dI5S3FKRPRry5c2CxFjdPU7uwpiF5s3bm7sbfqTQl7PmCoyU&#10;8hOgF+Wjk86GIly1av+cMhfj1EtK2XahrAmd7R+tczUoIwMbR2Kv+LLzWFtm3JssjgqyKUJOrdev&#10;fHRwYv0Khs3gZhe1eh3DK6fSGkJeFCsqE2cXmOEOJuD8z8BzfoFCHdG/AU+IWhlDnsDeBqT3qufx&#10;0rI55V8cOOkuFrxif6yXWq3hWasKz/9FGea3cYVf/971TwAAAP//AwBQSwMEFAAGAAgAAAAhAGoy&#10;izHeAAAACQEAAA8AAABkcnMvZG93bnJldi54bWxMj01PwzAMhu9I/IfISNy2dNNaoDSdEB/HIW1D&#10;CG5eY9pC41RNtpV/jycOcLT96PXzFsvRdepAQ2g9G5hNE1DElbct1wZetk+Ta1AhIlvsPJOBbwqw&#10;LM/PCsytP/KaDptYKwnhkKOBJsY+1zpUDTkMU98Ty+3DDw6jjEOt7YBHCXednidJph22LB8a7Om+&#10;oeprs3cG9CJ9rWar9ZbIPz7z++qT67cHYy4vxrtbUJHG+AfDSV/UoRSnnd+zDaozMMmyTFAD6WIO&#10;SoCbqyQFtftd6LLQ/xuUPwAAAP//AwBQSwECLQAUAAYACAAAACEAtoM4kv4AAADhAQAAEwAAAAAA&#10;AAAAAAAAAAAAAAAAW0NvbnRlbnRfVHlwZXNdLnhtbFBLAQItABQABgAIAAAAIQA4/SH/1gAAAJQB&#10;AAALAAAAAAAAAAAAAAAAAC8BAABfcmVscy8ucmVsc1BLAQItABQABgAIAAAAIQC+KDPR0QEAAAUE&#10;AAAOAAAAAAAAAAAAAAAAAC4CAABkcnMvZTJvRG9jLnhtbFBLAQItABQABgAIAAAAIQBqMosx3gAA&#10;AAkBAAAPAAAAAAAAAAAAAAAAACsEAABkcnMvZG93bnJldi54bWxQSwUGAAAAAAQABADzAAAANgUA&#10;AAAA&#10;" strokecolor="#1f497d [3215]"/>
          </w:pict>
        </mc:Fallback>
      </mc:AlternateContent>
    </w:r>
    <w:r w:rsidR="0086794B">
      <w:rPr>
        <w:noProof/>
      </w:rPr>
      <w:drawing>
        <wp:anchor distT="0" distB="0" distL="114300" distR="114300" simplePos="0" relativeHeight="251660288" behindDoc="1" locked="0" layoutInCell="1" allowOverlap="1" wp14:anchorId="1871D30E" wp14:editId="61BA780E">
          <wp:simplePos x="0" y="0"/>
          <wp:positionH relativeFrom="column">
            <wp:posOffset>1748155</wp:posOffset>
          </wp:positionH>
          <wp:positionV relativeFrom="paragraph">
            <wp:posOffset>669925</wp:posOffset>
          </wp:positionV>
          <wp:extent cx="1186180" cy="9201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v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94B">
      <w:rPr>
        <w:noProof/>
      </w:rPr>
      <w:drawing>
        <wp:anchor distT="0" distB="0" distL="114300" distR="114300" simplePos="0" relativeHeight="251664384" behindDoc="1" locked="0" layoutInCell="1" allowOverlap="1" wp14:anchorId="499CA539" wp14:editId="197B6A61">
          <wp:simplePos x="0" y="0"/>
          <wp:positionH relativeFrom="column">
            <wp:posOffset>759369</wp:posOffset>
          </wp:positionH>
          <wp:positionV relativeFrom="paragraph">
            <wp:posOffset>730885</wp:posOffset>
          </wp:positionV>
          <wp:extent cx="1060450" cy="82359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f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0138" w14:textId="77777777" w:rsidR="001B265B" w:rsidRDefault="001B265B">
      <w:r>
        <w:separator/>
      </w:r>
    </w:p>
  </w:footnote>
  <w:footnote w:type="continuationSeparator" w:id="0">
    <w:p w14:paraId="3C7BF5D6" w14:textId="77777777" w:rsidR="001B265B" w:rsidRDefault="001B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0104" w14:textId="77777777" w:rsidR="00DC70A3" w:rsidRPr="003F7507" w:rsidRDefault="00DC70A3" w:rsidP="003F7507">
    <w:pPr>
      <w:pStyle w:val="Header"/>
      <w:jc w:val="right"/>
      <w:rPr>
        <w:rFonts w:ascii="Verdana" w:hAnsi="Verdana"/>
        <w:b/>
        <w:color w:val="7F7F7F"/>
        <w:sz w:val="22"/>
        <w:szCs w:val="22"/>
      </w:rPr>
    </w:pPr>
    <w:r>
      <w:tab/>
    </w:r>
    <w:r>
      <w:tab/>
    </w:r>
    <w:r w:rsidRPr="003F7507">
      <w:rPr>
        <w:rFonts w:ascii="Verdana" w:hAnsi="Verdana"/>
        <w:b/>
        <w:color w:val="7F7F7F"/>
        <w:sz w:val="22"/>
        <w:szCs w:val="22"/>
      </w:rPr>
      <w:t>T</w:t>
    </w:r>
    <w:r>
      <w:rPr>
        <w:rFonts w:ascii="Verdana" w:hAnsi="Verdana"/>
        <w:b/>
        <w:color w:val="7F7F7F"/>
        <w:sz w:val="22"/>
        <w:szCs w:val="22"/>
      </w:rPr>
      <w:t>LAČOVÁ S</w:t>
    </w:r>
    <w:r w:rsidRPr="003F7507">
      <w:rPr>
        <w:rFonts w:ascii="Verdana" w:hAnsi="Verdana"/>
        <w:b/>
        <w:color w:val="7F7F7F"/>
        <w:sz w:val="22"/>
        <w:szCs w:val="22"/>
      </w:rPr>
      <w:t>PRÁVA</w:t>
    </w:r>
  </w:p>
  <w:p w14:paraId="315FD5B0" w14:textId="762E86DF" w:rsidR="00DC70A3" w:rsidRPr="003F7507" w:rsidRDefault="009036AA" w:rsidP="00F60FE9">
    <w:pPr>
      <w:pStyle w:val="Header"/>
      <w:rPr>
        <w:b/>
        <w:sz w:val="22"/>
        <w:szCs w:val="22"/>
      </w:rPr>
    </w:pPr>
    <w:r>
      <w:rPr>
        <w:noProof/>
      </w:rPr>
      <w:drawing>
        <wp:inline distT="0" distB="0" distL="0" distR="0" wp14:anchorId="2A618494" wp14:editId="3F66C870">
          <wp:extent cx="856800" cy="662400"/>
          <wp:effectExtent l="0" t="0" r="635" b="4445"/>
          <wp:docPr id="1" name="Picture 1" descr="C:\Users\elena.sklenarova\AppData\Local\Microsoft\Windows\Temporary Internet Files\Content.Word\logo_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sklenarova\AppData\Local\Microsoft\Windows\Temporary Internet Files\Content.Word\logo_n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B58"/>
    <w:multiLevelType w:val="hybridMultilevel"/>
    <w:tmpl w:val="BDE474BA"/>
    <w:lvl w:ilvl="0" w:tplc="D15415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74702A"/>
    <w:multiLevelType w:val="hybridMultilevel"/>
    <w:tmpl w:val="0728C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53498D"/>
    <w:multiLevelType w:val="hybridMultilevel"/>
    <w:tmpl w:val="7E32AF6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5"/>
    <w:rsid w:val="00004D8C"/>
    <w:rsid w:val="00011143"/>
    <w:rsid w:val="00011D1E"/>
    <w:rsid w:val="000160A6"/>
    <w:rsid w:val="00016DBC"/>
    <w:rsid w:val="0002109A"/>
    <w:rsid w:val="000261C3"/>
    <w:rsid w:val="00031D05"/>
    <w:rsid w:val="00034038"/>
    <w:rsid w:val="0003419B"/>
    <w:rsid w:val="00044990"/>
    <w:rsid w:val="00052515"/>
    <w:rsid w:val="00053FF1"/>
    <w:rsid w:val="00060515"/>
    <w:rsid w:val="00062503"/>
    <w:rsid w:val="0006281D"/>
    <w:rsid w:val="00066517"/>
    <w:rsid w:val="00066A8F"/>
    <w:rsid w:val="00073F69"/>
    <w:rsid w:val="000775CE"/>
    <w:rsid w:val="00080767"/>
    <w:rsid w:val="00083DA7"/>
    <w:rsid w:val="000937FB"/>
    <w:rsid w:val="000947D8"/>
    <w:rsid w:val="000952FA"/>
    <w:rsid w:val="00097226"/>
    <w:rsid w:val="000B10F5"/>
    <w:rsid w:val="000B1B0F"/>
    <w:rsid w:val="000B2C28"/>
    <w:rsid w:val="000B5FC3"/>
    <w:rsid w:val="000C1A64"/>
    <w:rsid w:val="000C3937"/>
    <w:rsid w:val="000C56E7"/>
    <w:rsid w:val="000D5D4A"/>
    <w:rsid w:val="000E664F"/>
    <w:rsid w:val="000E7F0F"/>
    <w:rsid w:val="000F05A5"/>
    <w:rsid w:val="000F370F"/>
    <w:rsid w:val="000F3FEF"/>
    <w:rsid w:val="000F4D03"/>
    <w:rsid w:val="000F6C47"/>
    <w:rsid w:val="00100197"/>
    <w:rsid w:val="00100394"/>
    <w:rsid w:val="00102760"/>
    <w:rsid w:val="00103E62"/>
    <w:rsid w:val="001049C0"/>
    <w:rsid w:val="00105B65"/>
    <w:rsid w:val="00111131"/>
    <w:rsid w:val="0012020B"/>
    <w:rsid w:val="00120D3F"/>
    <w:rsid w:val="00127178"/>
    <w:rsid w:val="00135D1E"/>
    <w:rsid w:val="001407A5"/>
    <w:rsid w:val="00141346"/>
    <w:rsid w:val="00145760"/>
    <w:rsid w:val="00147733"/>
    <w:rsid w:val="00152EE5"/>
    <w:rsid w:val="00154A17"/>
    <w:rsid w:val="00154A92"/>
    <w:rsid w:val="00155F61"/>
    <w:rsid w:val="001576C1"/>
    <w:rsid w:val="00161823"/>
    <w:rsid w:val="00167915"/>
    <w:rsid w:val="0017743C"/>
    <w:rsid w:val="001777F0"/>
    <w:rsid w:val="00177B5F"/>
    <w:rsid w:val="00182E80"/>
    <w:rsid w:val="001838DD"/>
    <w:rsid w:val="00186780"/>
    <w:rsid w:val="00191602"/>
    <w:rsid w:val="00192C71"/>
    <w:rsid w:val="00193DC5"/>
    <w:rsid w:val="00194492"/>
    <w:rsid w:val="001969B3"/>
    <w:rsid w:val="00197D97"/>
    <w:rsid w:val="001A0E1A"/>
    <w:rsid w:val="001A1A35"/>
    <w:rsid w:val="001A3026"/>
    <w:rsid w:val="001B2136"/>
    <w:rsid w:val="001B265B"/>
    <w:rsid w:val="001B3CDF"/>
    <w:rsid w:val="001C56CB"/>
    <w:rsid w:val="001C719A"/>
    <w:rsid w:val="001D0119"/>
    <w:rsid w:val="001D2309"/>
    <w:rsid w:val="001E084A"/>
    <w:rsid w:val="001E169C"/>
    <w:rsid w:val="001E19B5"/>
    <w:rsid w:val="001E2012"/>
    <w:rsid w:val="001E3C35"/>
    <w:rsid w:val="001F0403"/>
    <w:rsid w:val="001F0AD7"/>
    <w:rsid w:val="001F3A41"/>
    <w:rsid w:val="001F53B6"/>
    <w:rsid w:val="0020014F"/>
    <w:rsid w:val="002068E5"/>
    <w:rsid w:val="002070DF"/>
    <w:rsid w:val="00210B0A"/>
    <w:rsid w:val="00213119"/>
    <w:rsid w:val="00216375"/>
    <w:rsid w:val="00222E83"/>
    <w:rsid w:val="00222F35"/>
    <w:rsid w:val="00223978"/>
    <w:rsid w:val="00224827"/>
    <w:rsid w:val="00230EFC"/>
    <w:rsid w:val="00230F11"/>
    <w:rsid w:val="0023211C"/>
    <w:rsid w:val="00242696"/>
    <w:rsid w:val="00243799"/>
    <w:rsid w:val="002508E3"/>
    <w:rsid w:val="00254657"/>
    <w:rsid w:val="00254FC8"/>
    <w:rsid w:val="00257C94"/>
    <w:rsid w:val="00263903"/>
    <w:rsid w:val="00272FD1"/>
    <w:rsid w:val="00273BF5"/>
    <w:rsid w:val="00275726"/>
    <w:rsid w:val="00281427"/>
    <w:rsid w:val="00282B84"/>
    <w:rsid w:val="00286EEC"/>
    <w:rsid w:val="002A1285"/>
    <w:rsid w:val="002A193B"/>
    <w:rsid w:val="002C248F"/>
    <w:rsid w:val="002C33CF"/>
    <w:rsid w:val="002C397E"/>
    <w:rsid w:val="002C4282"/>
    <w:rsid w:val="002C755C"/>
    <w:rsid w:val="002D3D1A"/>
    <w:rsid w:val="002D4273"/>
    <w:rsid w:val="002D6252"/>
    <w:rsid w:val="002D729C"/>
    <w:rsid w:val="002E2862"/>
    <w:rsid w:val="002E5491"/>
    <w:rsid w:val="002E6C4E"/>
    <w:rsid w:val="002F0364"/>
    <w:rsid w:val="002F3F60"/>
    <w:rsid w:val="002F7383"/>
    <w:rsid w:val="0030155A"/>
    <w:rsid w:val="003029CF"/>
    <w:rsid w:val="003064A7"/>
    <w:rsid w:val="00306D31"/>
    <w:rsid w:val="003103F9"/>
    <w:rsid w:val="0031316B"/>
    <w:rsid w:val="00313AD8"/>
    <w:rsid w:val="003141C8"/>
    <w:rsid w:val="003153BE"/>
    <w:rsid w:val="0031732B"/>
    <w:rsid w:val="0032186D"/>
    <w:rsid w:val="00326311"/>
    <w:rsid w:val="00330303"/>
    <w:rsid w:val="00334DCB"/>
    <w:rsid w:val="00336ECF"/>
    <w:rsid w:val="00337530"/>
    <w:rsid w:val="003402E6"/>
    <w:rsid w:val="00343563"/>
    <w:rsid w:val="00344DF8"/>
    <w:rsid w:val="003517A3"/>
    <w:rsid w:val="0035309C"/>
    <w:rsid w:val="00360E22"/>
    <w:rsid w:val="0036150D"/>
    <w:rsid w:val="0036166E"/>
    <w:rsid w:val="00363972"/>
    <w:rsid w:val="00364704"/>
    <w:rsid w:val="0036470F"/>
    <w:rsid w:val="00375D51"/>
    <w:rsid w:val="003808B7"/>
    <w:rsid w:val="003860CE"/>
    <w:rsid w:val="003A4344"/>
    <w:rsid w:val="003A4617"/>
    <w:rsid w:val="003A5E30"/>
    <w:rsid w:val="003A70B6"/>
    <w:rsid w:val="003B43F9"/>
    <w:rsid w:val="003B6693"/>
    <w:rsid w:val="003B6ED2"/>
    <w:rsid w:val="003B74D7"/>
    <w:rsid w:val="003B7839"/>
    <w:rsid w:val="003B795D"/>
    <w:rsid w:val="003D1103"/>
    <w:rsid w:val="003D673A"/>
    <w:rsid w:val="003E2EDE"/>
    <w:rsid w:val="003E32E1"/>
    <w:rsid w:val="003F262A"/>
    <w:rsid w:val="003F2864"/>
    <w:rsid w:val="003F2F4B"/>
    <w:rsid w:val="003F3D65"/>
    <w:rsid w:val="003F4AB3"/>
    <w:rsid w:val="003F573D"/>
    <w:rsid w:val="003F6805"/>
    <w:rsid w:val="003F7507"/>
    <w:rsid w:val="004017AA"/>
    <w:rsid w:val="00405AFC"/>
    <w:rsid w:val="004142F5"/>
    <w:rsid w:val="0041714C"/>
    <w:rsid w:val="00417E5E"/>
    <w:rsid w:val="00422F33"/>
    <w:rsid w:val="0043042E"/>
    <w:rsid w:val="0043351F"/>
    <w:rsid w:val="004352CD"/>
    <w:rsid w:val="004414D1"/>
    <w:rsid w:val="00442012"/>
    <w:rsid w:val="00445181"/>
    <w:rsid w:val="00445827"/>
    <w:rsid w:val="00450F2E"/>
    <w:rsid w:val="00451183"/>
    <w:rsid w:val="004536F4"/>
    <w:rsid w:val="00456032"/>
    <w:rsid w:val="004571CA"/>
    <w:rsid w:val="0045721F"/>
    <w:rsid w:val="00462C5B"/>
    <w:rsid w:val="004634E2"/>
    <w:rsid w:val="00465708"/>
    <w:rsid w:val="004742F8"/>
    <w:rsid w:val="0047555E"/>
    <w:rsid w:val="00475E8A"/>
    <w:rsid w:val="00481539"/>
    <w:rsid w:val="00481F5D"/>
    <w:rsid w:val="00493634"/>
    <w:rsid w:val="00495898"/>
    <w:rsid w:val="00496438"/>
    <w:rsid w:val="004A06BF"/>
    <w:rsid w:val="004A3882"/>
    <w:rsid w:val="004A46B5"/>
    <w:rsid w:val="004A4C6E"/>
    <w:rsid w:val="004A5C95"/>
    <w:rsid w:val="004A6474"/>
    <w:rsid w:val="004B18EA"/>
    <w:rsid w:val="004B3189"/>
    <w:rsid w:val="004B65FC"/>
    <w:rsid w:val="004C1029"/>
    <w:rsid w:val="004C29FC"/>
    <w:rsid w:val="004C32FC"/>
    <w:rsid w:val="004C42D9"/>
    <w:rsid w:val="004C44A3"/>
    <w:rsid w:val="004D05D1"/>
    <w:rsid w:val="004D1688"/>
    <w:rsid w:val="004D3A2B"/>
    <w:rsid w:val="004E4DB4"/>
    <w:rsid w:val="004E552D"/>
    <w:rsid w:val="004E6B4C"/>
    <w:rsid w:val="004F2794"/>
    <w:rsid w:val="004F3A0E"/>
    <w:rsid w:val="004F7F1F"/>
    <w:rsid w:val="00502690"/>
    <w:rsid w:val="005033A7"/>
    <w:rsid w:val="00506D3B"/>
    <w:rsid w:val="0051338C"/>
    <w:rsid w:val="00515B85"/>
    <w:rsid w:val="005175A0"/>
    <w:rsid w:val="00520E8F"/>
    <w:rsid w:val="00521F21"/>
    <w:rsid w:val="0052502E"/>
    <w:rsid w:val="00525FA7"/>
    <w:rsid w:val="00537B89"/>
    <w:rsid w:val="005416E5"/>
    <w:rsid w:val="00541F12"/>
    <w:rsid w:val="00544812"/>
    <w:rsid w:val="0054664B"/>
    <w:rsid w:val="00547BE1"/>
    <w:rsid w:val="00554F42"/>
    <w:rsid w:val="00561722"/>
    <w:rsid w:val="00563EC4"/>
    <w:rsid w:val="00563EEA"/>
    <w:rsid w:val="00564A3B"/>
    <w:rsid w:val="00566F00"/>
    <w:rsid w:val="00567AB3"/>
    <w:rsid w:val="005700FC"/>
    <w:rsid w:val="00570573"/>
    <w:rsid w:val="005728BB"/>
    <w:rsid w:val="005761A2"/>
    <w:rsid w:val="0057789C"/>
    <w:rsid w:val="00584768"/>
    <w:rsid w:val="00584780"/>
    <w:rsid w:val="00587E13"/>
    <w:rsid w:val="005906BA"/>
    <w:rsid w:val="00591827"/>
    <w:rsid w:val="00593428"/>
    <w:rsid w:val="00596BD8"/>
    <w:rsid w:val="005A44F6"/>
    <w:rsid w:val="005A57B0"/>
    <w:rsid w:val="005A7789"/>
    <w:rsid w:val="005B0474"/>
    <w:rsid w:val="005B793A"/>
    <w:rsid w:val="005C34FC"/>
    <w:rsid w:val="005D147A"/>
    <w:rsid w:val="005D420B"/>
    <w:rsid w:val="005D480C"/>
    <w:rsid w:val="005E2025"/>
    <w:rsid w:val="005E6006"/>
    <w:rsid w:val="005E6458"/>
    <w:rsid w:val="005E7602"/>
    <w:rsid w:val="005F196B"/>
    <w:rsid w:val="00607E0F"/>
    <w:rsid w:val="006125F4"/>
    <w:rsid w:val="00614D0B"/>
    <w:rsid w:val="00615BDC"/>
    <w:rsid w:val="00616C13"/>
    <w:rsid w:val="00622C35"/>
    <w:rsid w:val="0062452A"/>
    <w:rsid w:val="00625E7E"/>
    <w:rsid w:val="00627377"/>
    <w:rsid w:val="006328CF"/>
    <w:rsid w:val="00634EB9"/>
    <w:rsid w:val="00640BD2"/>
    <w:rsid w:val="00643DE0"/>
    <w:rsid w:val="00645EA0"/>
    <w:rsid w:val="00651539"/>
    <w:rsid w:val="0066170F"/>
    <w:rsid w:val="0066272C"/>
    <w:rsid w:val="006628F6"/>
    <w:rsid w:val="00662C18"/>
    <w:rsid w:val="006702DB"/>
    <w:rsid w:val="00670AEC"/>
    <w:rsid w:val="0067196B"/>
    <w:rsid w:val="00672114"/>
    <w:rsid w:val="00675E40"/>
    <w:rsid w:val="006761F0"/>
    <w:rsid w:val="006767EC"/>
    <w:rsid w:val="00687CE0"/>
    <w:rsid w:val="0069179A"/>
    <w:rsid w:val="0069315B"/>
    <w:rsid w:val="0069604A"/>
    <w:rsid w:val="00697094"/>
    <w:rsid w:val="006A189A"/>
    <w:rsid w:val="006A3FE8"/>
    <w:rsid w:val="006A5F05"/>
    <w:rsid w:val="006B7F3A"/>
    <w:rsid w:val="006C2A99"/>
    <w:rsid w:val="006C4904"/>
    <w:rsid w:val="006C553C"/>
    <w:rsid w:val="006C6171"/>
    <w:rsid w:val="006D0980"/>
    <w:rsid w:val="006D1E3C"/>
    <w:rsid w:val="006D2266"/>
    <w:rsid w:val="006D248D"/>
    <w:rsid w:val="006D4FBA"/>
    <w:rsid w:val="006D5FF9"/>
    <w:rsid w:val="006D7BAD"/>
    <w:rsid w:val="006E601C"/>
    <w:rsid w:val="006E742D"/>
    <w:rsid w:val="006F06D7"/>
    <w:rsid w:val="006F18ED"/>
    <w:rsid w:val="006F2447"/>
    <w:rsid w:val="006F313E"/>
    <w:rsid w:val="006F74B7"/>
    <w:rsid w:val="007011ED"/>
    <w:rsid w:val="007014FD"/>
    <w:rsid w:val="007029F9"/>
    <w:rsid w:val="007048A8"/>
    <w:rsid w:val="00705D00"/>
    <w:rsid w:val="00713C4F"/>
    <w:rsid w:val="0071571E"/>
    <w:rsid w:val="0071702D"/>
    <w:rsid w:val="007214B2"/>
    <w:rsid w:val="00727EAA"/>
    <w:rsid w:val="00733E7E"/>
    <w:rsid w:val="007341FA"/>
    <w:rsid w:val="00737CE8"/>
    <w:rsid w:val="00743E1B"/>
    <w:rsid w:val="00745DEB"/>
    <w:rsid w:val="0074767D"/>
    <w:rsid w:val="007479F7"/>
    <w:rsid w:val="00750708"/>
    <w:rsid w:val="00751124"/>
    <w:rsid w:val="00753EB6"/>
    <w:rsid w:val="00754095"/>
    <w:rsid w:val="00755426"/>
    <w:rsid w:val="00756642"/>
    <w:rsid w:val="007603D7"/>
    <w:rsid w:val="00766196"/>
    <w:rsid w:val="00766760"/>
    <w:rsid w:val="00767C42"/>
    <w:rsid w:val="00771884"/>
    <w:rsid w:val="00773F87"/>
    <w:rsid w:val="00774E34"/>
    <w:rsid w:val="00776746"/>
    <w:rsid w:val="007778D2"/>
    <w:rsid w:val="00781062"/>
    <w:rsid w:val="00782705"/>
    <w:rsid w:val="0078307B"/>
    <w:rsid w:val="00784D1E"/>
    <w:rsid w:val="007911B9"/>
    <w:rsid w:val="00791B67"/>
    <w:rsid w:val="00793C73"/>
    <w:rsid w:val="00795F9A"/>
    <w:rsid w:val="007A5183"/>
    <w:rsid w:val="007A56A4"/>
    <w:rsid w:val="007A69A2"/>
    <w:rsid w:val="007A6C6D"/>
    <w:rsid w:val="007B09D2"/>
    <w:rsid w:val="007B1F70"/>
    <w:rsid w:val="007B455C"/>
    <w:rsid w:val="007C0668"/>
    <w:rsid w:val="007C156C"/>
    <w:rsid w:val="007C28A9"/>
    <w:rsid w:val="007C4661"/>
    <w:rsid w:val="007C4CB6"/>
    <w:rsid w:val="007D4EC7"/>
    <w:rsid w:val="007D66B8"/>
    <w:rsid w:val="007E086A"/>
    <w:rsid w:val="007E198E"/>
    <w:rsid w:val="007E2184"/>
    <w:rsid w:val="007E3FEE"/>
    <w:rsid w:val="007E4CA1"/>
    <w:rsid w:val="007E5749"/>
    <w:rsid w:val="007E77E2"/>
    <w:rsid w:val="007E7E23"/>
    <w:rsid w:val="007F67B0"/>
    <w:rsid w:val="007F7EC0"/>
    <w:rsid w:val="00802B74"/>
    <w:rsid w:val="00810DB6"/>
    <w:rsid w:val="00815E1B"/>
    <w:rsid w:val="00822049"/>
    <w:rsid w:val="0082314B"/>
    <w:rsid w:val="0082569E"/>
    <w:rsid w:val="00830568"/>
    <w:rsid w:val="008311F9"/>
    <w:rsid w:val="00833BA3"/>
    <w:rsid w:val="008365A0"/>
    <w:rsid w:val="00836BE7"/>
    <w:rsid w:val="00850BF4"/>
    <w:rsid w:val="0085436A"/>
    <w:rsid w:val="00855982"/>
    <w:rsid w:val="00862A25"/>
    <w:rsid w:val="00866941"/>
    <w:rsid w:val="0086794B"/>
    <w:rsid w:val="008679C3"/>
    <w:rsid w:val="008721EF"/>
    <w:rsid w:val="00872602"/>
    <w:rsid w:val="00875783"/>
    <w:rsid w:val="008859E9"/>
    <w:rsid w:val="008861C1"/>
    <w:rsid w:val="00895D50"/>
    <w:rsid w:val="008A5612"/>
    <w:rsid w:val="008B11CB"/>
    <w:rsid w:val="008B3764"/>
    <w:rsid w:val="008B3864"/>
    <w:rsid w:val="008C09C1"/>
    <w:rsid w:val="008C21BE"/>
    <w:rsid w:val="008C5B8A"/>
    <w:rsid w:val="008C5C4D"/>
    <w:rsid w:val="008C6309"/>
    <w:rsid w:val="008D438A"/>
    <w:rsid w:val="008D54F6"/>
    <w:rsid w:val="008D66E1"/>
    <w:rsid w:val="008F218F"/>
    <w:rsid w:val="00901ABA"/>
    <w:rsid w:val="009025FC"/>
    <w:rsid w:val="0090261B"/>
    <w:rsid w:val="009036AA"/>
    <w:rsid w:val="0090581A"/>
    <w:rsid w:val="00906951"/>
    <w:rsid w:val="0090790F"/>
    <w:rsid w:val="00907BFF"/>
    <w:rsid w:val="009101E4"/>
    <w:rsid w:val="009240CB"/>
    <w:rsid w:val="00924446"/>
    <w:rsid w:val="009269BA"/>
    <w:rsid w:val="00927401"/>
    <w:rsid w:val="00930583"/>
    <w:rsid w:val="009313E9"/>
    <w:rsid w:val="00931BEB"/>
    <w:rsid w:val="009322DC"/>
    <w:rsid w:val="00942AB9"/>
    <w:rsid w:val="0095074D"/>
    <w:rsid w:val="00950AE0"/>
    <w:rsid w:val="009562E2"/>
    <w:rsid w:val="00961ED8"/>
    <w:rsid w:val="009663A4"/>
    <w:rsid w:val="00967F10"/>
    <w:rsid w:val="00975AB8"/>
    <w:rsid w:val="0098452D"/>
    <w:rsid w:val="009876CD"/>
    <w:rsid w:val="00996AB1"/>
    <w:rsid w:val="009A1410"/>
    <w:rsid w:val="009A2C55"/>
    <w:rsid w:val="009A37B8"/>
    <w:rsid w:val="009A4BAA"/>
    <w:rsid w:val="009B06AE"/>
    <w:rsid w:val="009B7DCC"/>
    <w:rsid w:val="009D0954"/>
    <w:rsid w:val="009D15D0"/>
    <w:rsid w:val="009D23FB"/>
    <w:rsid w:val="009D7EE6"/>
    <w:rsid w:val="009E1776"/>
    <w:rsid w:val="009E2F0E"/>
    <w:rsid w:val="009E50BF"/>
    <w:rsid w:val="009E6EA6"/>
    <w:rsid w:val="00A02EC6"/>
    <w:rsid w:val="00A0369B"/>
    <w:rsid w:val="00A04250"/>
    <w:rsid w:val="00A047E3"/>
    <w:rsid w:val="00A067B5"/>
    <w:rsid w:val="00A104FD"/>
    <w:rsid w:val="00A218B3"/>
    <w:rsid w:val="00A21A42"/>
    <w:rsid w:val="00A2269D"/>
    <w:rsid w:val="00A23AAA"/>
    <w:rsid w:val="00A25564"/>
    <w:rsid w:val="00A268B5"/>
    <w:rsid w:val="00A34A24"/>
    <w:rsid w:val="00A35461"/>
    <w:rsid w:val="00A41D51"/>
    <w:rsid w:val="00A41FC5"/>
    <w:rsid w:val="00A42CD5"/>
    <w:rsid w:val="00A46370"/>
    <w:rsid w:val="00A5136C"/>
    <w:rsid w:val="00A53BB2"/>
    <w:rsid w:val="00A53D4B"/>
    <w:rsid w:val="00A62F6D"/>
    <w:rsid w:val="00A6342B"/>
    <w:rsid w:val="00A669AC"/>
    <w:rsid w:val="00A7075A"/>
    <w:rsid w:val="00A73098"/>
    <w:rsid w:val="00A76F25"/>
    <w:rsid w:val="00A77A09"/>
    <w:rsid w:val="00A77A58"/>
    <w:rsid w:val="00A87E9E"/>
    <w:rsid w:val="00A943F9"/>
    <w:rsid w:val="00A9691C"/>
    <w:rsid w:val="00AA5A1E"/>
    <w:rsid w:val="00AA5D7A"/>
    <w:rsid w:val="00AA6A90"/>
    <w:rsid w:val="00AB046B"/>
    <w:rsid w:val="00AB2B32"/>
    <w:rsid w:val="00AB393F"/>
    <w:rsid w:val="00AB6910"/>
    <w:rsid w:val="00AC2394"/>
    <w:rsid w:val="00AC5352"/>
    <w:rsid w:val="00AC6BE1"/>
    <w:rsid w:val="00AC7A4E"/>
    <w:rsid w:val="00AD2C9C"/>
    <w:rsid w:val="00AD56FF"/>
    <w:rsid w:val="00AD6913"/>
    <w:rsid w:val="00AD6D6A"/>
    <w:rsid w:val="00AD779C"/>
    <w:rsid w:val="00AE2056"/>
    <w:rsid w:val="00AE4EF4"/>
    <w:rsid w:val="00AF0AF1"/>
    <w:rsid w:val="00AF3D6F"/>
    <w:rsid w:val="00AF662A"/>
    <w:rsid w:val="00AF7D23"/>
    <w:rsid w:val="00B01BF7"/>
    <w:rsid w:val="00B04212"/>
    <w:rsid w:val="00B06A06"/>
    <w:rsid w:val="00B06A08"/>
    <w:rsid w:val="00B249B9"/>
    <w:rsid w:val="00B273E9"/>
    <w:rsid w:val="00B27EBC"/>
    <w:rsid w:val="00B32ECB"/>
    <w:rsid w:val="00B35F8A"/>
    <w:rsid w:val="00B36975"/>
    <w:rsid w:val="00B3795F"/>
    <w:rsid w:val="00B40BFE"/>
    <w:rsid w:val="00B46059"/>
    <w:rsid w:val="00B52B9B"/>
    <w:rsid w:val="00B57B41"/>
    <w:rsid w:val="00B6157C"/>
    <w:rsid w:val="00B61F2B"/>
    <w:rsid w:val="00B6331A"/>
    <w:rsid w:val="00B679A3"/>
    <w:rsid w:val="00B71A62"/>
    <w:rsid w:val="00B74FE9"/>
    <w:rsid w:val="00B80BE4"/>
    <w:rsid w:val="00B82536"/>
    <w:rsid w:val="00B84E2C"/>
    <w:rsid w:val="00B858EB"/>
    <w:rsid w:val="00B867BD"/>
    <w:rsid w:val="00B86B11"/>
    <w:rsid w:val="00B925AC"/>
    <w:rsid w:val="00B93799"/>
    <w:rsid w:val="00B950A5"/>
    <w:rsid w:val="00BA3C60"/>
    <w:rsid w:val="00BA466A"/>
    <w:rsid w:val="00BA5CA7"/>
    <w:rsid w:val="00BB5112"/>
    <w:rsid w:val="00BC22A4"/>
    <w:rsid w:val="00BC4271"/>
    <w:rsid w:val="00BD5CB1"/>
    <w:rsid w:val="00BD6018"/>
    <w:rsid w:val="00BE0908"/>
    <w:rsid w:val="00BE3D37"/>
    <w:rsid w:val="00BF2A36"/>
    <w:rsid w:val="00BF538A"/>
    <w:rsid w:val="00BF5600"/>
    <w:rsid w:val="00BF596E"/>
    <w:rsid w:val="00C021C8"/>
    <w:rsid w:val="00C02AB6"/>
    <w:rsid w:val="00C03A7E"/>
    <w:rsid w:val="00C04C8A"/>
    <w:rsid w:val="00C05FFF"/>
    <w:rsid w:val="00C10489"/>
    <w:rsid w:val="00C15160"/>
    <w:rsid w:val="00C16739"/>
    <w:rsid w:val="00C17FB9"/>
    <w:rsid w:val="00C33612"/>
    <w:rsid w:val="00C44116"/>
    <w:rsid w:val="00C46D02"/>
    <w:rsid w:val="00C552D2"/>
    <w:rsid w:val="00C60B02"/>
    <w:rsid w:val="00C618F6"/>
    <w:rsid w:val="00C63C83"/>
    <w:rsid w:val="00C65C09"/>
    <w:rsid w:val="00C70530"/>
    <w:rsid w:val="00C744FD"/>
    <w:rsid w:val="00C76950"/>
    <w:rsid w:val="00C80F53"/>
    <w:rsid w:val="00C80F71"/>
    <w:rsid w:val="00C90F30"/>
    <w:rsid w:val="00C9733C"/>
    <w:rsid w:val="00CA0925"/>
    <w:rsid w:val="00CA2347"/>
    <w:rsid w:val="00CA2B37"/>
    <w:rsid w:val="00CA55EF"/>
    <w:rsid w:val="00CA7C76"/>
    <w:rsid w:val="00CB07C6"/>
    <w:rsid w:val="00CB21B5"/>
    <w:rsid w:val="00CB2CB7"/>
    <w:rsid w:val="00CB441B"/>
    <w:rsid w:val="00CC06C1"/>
    <w:rsid w:val="00CC117F"/>
    <w:rsid w:val="00CC1B06"/>
    <w:rsid w:val="00CC40A7"/>
    <w:rsid w:val="00CC6AD4"/>
    <w:rsid w:val="00CD0C98"/>
    <w:rsid w:val="00CD6D77"/>
    <w:rsid w:val="00CE0244"/>
    <w:rsid w:val="00CE22B6"/>
    <w:rsid w:val="00CE3774"/>
    <w:rsid w:val="00CF30C9"/>
    <w:rsid w:val="00CF310D"/>
    <w:rsid w:val="00CF46D0"/>
    <w:rsid w:val="00CF7283"/>
    <w:rsid w:val="00D050B5"/>
    <w:rsid w:val="00D10495"/>
    <w:rsid w:val="00D107DB"/>
    <w:rsid w:val="00D1667B"/>
    <w:rsid w:val="00D1713E"/>
    <w:rsid w:val="00D20515"/>
    <w:rsid w:val="00D22C2E"/>
    <w:rsid w:val="00D23F65"/>
    <w:rsid w:val="00D253A0"/>
    <w:rsid w:val="00D30B71"/>
    <w:rsid w:val="00D342B1"/>
    <w:rsid w:val="00D36544"/>
    <w:rsid w:val="00D4106D"/>
    <w:rsid w:val="00D43E0D"/>
    <w:rsid w:val="00D47BAA"/>
    <w:rsid w:val="00D5503A"/>
    <w:rsid w:val="00D55CC5"/>
    <w:rsid w:val="00D569CB"/>
    <w:rsid w:val="00D60FBF"/>
    <w:rsid w:val="00D62FA9"/>
    <w:rsid w:val="00D67E05"/>
    <w:rsid w:val="00D71380"/>
    <w:rsid w:val="00D82C85"/>
    <w:rsid w:val="00D8451E"/>
    <w:rsid w:val="00D85668"/>
    <w:rsid w:val="00D87BE4"/>
    <w:rsid w:val="00D91781"/>
    <w:rsid w:val="00D966F3"/>
    <w:rsid w:val="00DA0149"/>
    <w:rsid w:val="00DB4A6F"/>
    <w:rsid w:val="00DC1465"/>
    <w:rsid w:val="00DC5C80"/>
    <w:rsid w:val="00DC70A3"/>
    <w:rsid w:val="00DD1870"/>
    <w:rsid w:val="00DD209F"/>
    <w:rsid w:val="00DD376F"/>
    <w:rsid w:val="00DD6DB5"/>
    <w:rsid w:val="00DE2819"/>
    <w:rsid w:val="00DE77FB"/>
    <w:rsid w:val="00DF2080"/>
    <w:rsid w:val="00DF2279"/>
    <w:rsid w:val="00E039CF"/>
    <w:rsid w:val="00E046F0"/>
    <w:rsid w:val="00E100B4"/>
    <w:rsid w:val="00E15478"/>
    <w:rsid w:val="00E1621E"/>
    <w:rsid w:val="00E22EA4"/>
    <w:rsid w:val="00E2343E"/>
    <w:rsid w:val="00E25896"/>
    <w:rsid w:val="00E27397"/>
    <w:rsid w:val="00E31208"/>
    <w:rsid w:val="00E3123E"/>
    <w:rsid w:val="00E3277F"/>
    <w:rsid w:val="00E32F62"/>
    <w:rsid w:val="00E34F13"/>
    <w:rsid w:val="00E42638"/>
    <w:rsid w:val="00E43AED"/>
    <w:rsid w:val="00E440AE"/>
    <w:rsid w:val="00E45E10"/>
    <w:rsid w:val="00E706E5"/>
    <w:rsid w:val="00E714E2"/>
    <w:rsid w:val="00E76588"/>
    <w:rsid w:val="00E85618"/>
    <w:rsid w:val="00E8705A"/>
    <w:rsid w:val="00E91EF9"/>
    <w:rsid w:val="00E9200A"/>
    <w:rsid w:val="00E9730E"/>
    <w:rsid w:val="00E97F20"/>
    <w:rsid w:val="00EA1388"/>
    <w:rsid w:val="00EA35F6"/>
    <w:rsid w:val="00EA6599"/>
    <w:rsid w:val="00EA71AE"/>
    <w:rsid w:val="00EB2B79"/>
    <w:rsid w:val="00EB3EFD"/>
    <w:rsid w:val="00EB651C"/>
    <w:rsid w:val="00EC215B"/>
    <w:rsid w:val="00EC2581"/>
    <w:rsid w:val="00EC5C93"/>
    <w:rsid w:val="00EC6586"/>
    <w:rsid w:val="00EC6DC9"/>
    <w:rsid w:val="00ED24C3"/>
    <w:rsid w:val="00ED2C29"/>
    <w:rsid w:val="00ED30AB"/>
    <w:rsid w:val="00ED3DEB"/>
    <w:rsid w:val="00ED4511"/>
    <w:rsid w:val="00ED6222"/>
    <w:rsid w:val="00EE0ABC"/>
    <w:rsid w:val="00EE12E0"/>
    <w:rsid w:val="00EE17E1"/>
    <w:rsid w:val="00EE246F"/>
    <w:rsid w:val="00EE5CC7"/>
    <w:rsid w:val="00EF3B51"/>
    <w:rsid w:val="00EF4CF4"/>
    <w:rsid w:val="00EF5DBF"/>
    <w:rsid w:val="00EF7E24"/>
    <w:rsid w:val="00F00E0D"/>
    <w:rsid w:val="00F04CF6"/>
    <w:rsid w:val="00F06221"/>
    <w:rsid w:val="00F1042B"/>
    <w:rsid w:val="00F111D5"/>
    <w:rsid w:val="00F114AB"/>
    <w:rsid w:val="00F124ED"/>
    <w:rsid w:val="00F12ABD"/>
    <w:rsid w:val="00F13A86"/>
    <w:rsid w:val="00F14001"/>
    <w:rsid w:val="00F14081"/>
    <w:rsid w:val="00F14A4E"/>
    <w:rsid w:val="00F14B3F"/>
    <w:rsid w:val="00F15DCB"/>
    <w:rsid w:val="00F16081"/>
    <w:rsid w:val="00F1759C"/>
    <w:rsid w:val="00F17B27"/>
    <w:rsid w:val="00F17C18"/>
    <w:rsid w:val="00F207C5"/>
    <w:rsid w:val="00F25C32"/>
    <w:rsid w:val="00F31053"/>
    <w:rsid w:val="00F40907"/>
    <w:rsid w:val="00F40E25"/>
    <w:rsid w:val="00F425D5"/>
    <w:rsid w:val="00F45FF3"/>
    <w:rsid w:val="00F473AA"/>
    <w:rsid w:val="00F51AE8"/>
    <w:rsid w:val="00F53E8B"/>
    <w:rsid w:val="00F55E80"/>
    <w:rsid w:val="00F60962"/>
    <w:rsid w:val="00F60B08"/>
    <w:rsid w:val="00F60FE9"/>
    <w:rsid w:val="00F61215"/>
    <w:rsid w:val="00F648A8"/>
    <w:rsid w:val="00F85328"/>
    <w:rsid w:val="00F86869"/>
    <w:rsid w:val="00F87144"/>
    <w:rsid w:val="00F87314"/>
    <w:rsid w:val="00F900FC"/>
    <w:rsid w:val="00F940CC"/>
    <w:rsid w:val="00F94372"/>
    <w:rsid w:val="00F96FE4"/>
    <w:rsid w:val="00FA0094"/>
    <w:rsid w:val="00FA2E4D"/>
    <w:rsid w:val="00FA7E60"/>
    <w:rsid w:val="00FB347C"/>
    <w:rsid w:val="00FB375E"/>
    <w:rsid w:val="00FD0BF0"/>
    <w:rsid w:val="00FD58FB"/>
    <w:rsid w:val="00FF1A0B"/>
    <w:rsid w:val="00FF1FC1"/>
    <w:rsid w:val="00FF43B1"/>
    <w:rsid w:val="00FF700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2A2C9"/>
  <w15:docId w15:val="{87F0BB5A-6ECF-448D-AC45-35DA235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2D"/>
    <w:rPr>
      <w:sz w:val="24"/>
      <w:szCs w:val="24"/>
      <w:lang w:val="sk-SK" w:eastAsia="sk-SK"/>
    </w:rPr>
  </w:style>
  <w:style w:type="paragraph" w:styleId="Heading1">
    <w:name w:val="heading 1"/>
    <w:basedOn w:val="Normal"/>
    <w:link w:val="Heading1Char"/>
    <w:uiPriority w:val="99"/>
    <w:qFormat/>
    <w:rsid w:val="003F7507"/>
    <w:pPr>
      <w:spacing w:before="100" w:beforeAutospacing="1" w:after="100" w:afterAutospacing="1"/>
      <w:outlineLvl w:val="0"/>
    </w:pPr>
    <w:rPr>
      <w:b/>
      <w:bCs/>
      <w:color w:val="06A16C"/>
      <w:kern w:val="36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507"/>
    <w:rPr>
      <w:rFonts w:cs="Times New Roman"/>
      <w:b/>
      <w:bCs/>
      <w:color w:val="06A16C"/>
      <w:kern w:val="36"/>
      <w:sz w:val="17"/>
      <w:szCs w:val="17"/>
    </w:rPr>
  </w:style>
  <w:style w:type="paragraph" w:styleId="NormalWeb">
    <w:name w:val="Normal (Web)"/>
    <w:basedOn w:val="Normal"/>
    <w:uiPriority w:val="99"/>
    <w:rsid w:val="003808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A5A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3189"/>
    <w:rPr>
      <w:rFonts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8D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189"/>
    <w:rPr>
      <w:rFonts w:cs="Times New Roman"/>
      <w:sz w:val="24"/>
      <w:szCs w:val="24"/>
      <w:lang w:val="sk-SK" w:eastAsia="sk-SK"/>
    </w:rPr>
  </w:style>
  <w:style w:type="paragraph" w:styleId="EndnoteText">
    <w:name w:val="endnote text"/>
    <w:basedOn w:val="Normal"/>
    <w:link w:val="EndnoteTextChar"/>
    <w:uiPriority w:val="99"/>
    <w:semiHidden/>
    <w:rsid w:val="00743E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3189"/>
    <w:rPr>
      <w:rFonts w:cs="Times New Roman"/>
      <w:sz w:val="20"/>
      <w:szCs w:val="20"/>
      <w:lang w:val="sk-SK" w:eastAsia="sk-SK"/>
    </w:rPr>
  </w:style>
  <w:style w:type="character" w:styleId="EndnoteReference">
    <w:name w:val="endnote reference"/>
    <w:basedOn w:val="DefaultParagraphFont"/>
    <w:uiPriority w:val="99"/>
    <w:semiHidden/>
    <w:rsid w:val="00743E1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838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6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89"/>
    <w:rPr>
      <w:rFonts w:cs="Times New Roman"/>
      <w:sz w:val="2"/>
      <w:lang w:val="sk-SK" w:eastAsia="sk-SK"/>
    </w:rPr>
  </w:style>
  <w:style w:type="character" w:customStyle="1" w:styleId="ra">
    <w:name w:val="ra"/>
    <w:basedOn w:val="DefaultParagraphFont"/>
    <w:uiPriority w:val="99"/>
    <w:rsid w:val="00F60FE9"/>
    <w:rPr>
      <w:rFonts w:cs="Times New Roman"/>
    </w:rPr>
  </w:style>
  <w:style w:type="character" w:styleId="Strong">
    <w:name w:val="Strong"/>
    <w:basedOn w:val="DefaultParagraphFont"/>
    <w:uiPriority w:val="22"/>
    <w:qFormat/>
    <w:rsid w:val="00F06221"/>
    <w:rPr>
      <w:rFonts w:cs="Times New Roman"/>
      <w:b/>
      <w:bCs/>
    </w:rPr>
  </w:style>
  <w:style w:type="character" w:customStyle="1" w:styleId="longtext1">
    <w:name w:val="long_text1"/>
    <w:basedOn w:val="DefaultParagraphFont"/>
    <w:uiPriority w:val="99"/>
    <w:rsid w:val="00AB6910"/>
    <w:rPr>
      <w:rFonts w:cs="Times New Roman"/>
      <w:sz w:val="20"/>
      <w:szCs w:val="20"/>
    </w:rPr>
  </w:style>
  <w:style w:type="character" w:customStyle="1" w:styleId="mediumtext1">
    <w:name w:val="medium_text1"/>
    <w:basedOn w:val="DefaultParagraphFont"/>
    <w:uiPriority w:val="99"/>
    <w:rsid w:val="00B6157C"/>
    <w:rPr>
      <w:rFonts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A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347"/>
    <w:rPr>
      <w:sz w:val="20"/>
      <w:szCs w:val="2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347"/>
    <w:rPr>
      <w:b/>
      <w:bCs/>
      <w:sz w:val="20"/>
      <w:szCs w:val="20"/>
      <w:lang w:val="sk-SK" w:eastAsia="sk-SK"/>
    </w:rPr>
  </w:style>
  <w:style w:type="character" w:styleId="Emphasis">
    <w:name w:val="Emphasis"/>
    <w:basedOn w:val="DefaultParagraphFont"/>
    <w:uiPriority w:val="20"/>
    <w:qFormat/>
    <w:locked/>
    <w:rsid w:val="0043351F"/>
    <w:rPr>
      <w:b/>
      <w:bCs/>
      <w:i w:val="0"/>
      <w:iCs w:val="0"/>
    </w:rPr>
  </w:style>
  <w:style w:type="paragraph" w:customStyle="1" w:styleId="Pa5">
    <w:name w:val="Pa5"/>
    <w:basedOn w:val="Normal"/>
    <w:next w:val="Normal"/>
    <w:uiPriority w:val="99"/>
    <w:rsid w:val="00B27EBC"/>
    <w:pPr>
      <w:autoSpaceDE w:val="0"/>
      <w:autoSpaceDN w:val="0"/>
      <w:adjustRightInd w:val="0"/>
      <w:spacing w:line="201" w:lineRule="atLeast"/>
    </w:pPr>
    <w:rPr>
      <w:rFonts w:ascii="Myriad Pro Cond" w:hAnsi="Myriad Pro Cond"/>
      <w:lang w:val="en-US" w:eastAsia="en-US"/>
    </w:rPr>
  </w:style>
  <w:style w:type="character" w:customStyle="1" w:styleId="hps">
    <w:name w:val="hps"/>
    <w:basedOn w:val="DefaultParagraphFont"/>
    <w:rsid w:val="007C4CB6"/>
  </w:style>
  <w:style w:type="character" w:customStyle="1" w:styleId="atn">
    <w:name w:val="atn"/>
    <w:basedOn w:val="DefaultParagraphFont"/>
    <w:rsid w:val="007C4CB6"/>
  </w:style>
  <w:style w:type="character" w:styleId="FollowedHyperlink">
    <w:name w:val="FollowedHyperlink"/>
    <w:basedOn w:val="DefaultParagraphFont"/>
    <w:uiPriority w:val="99"/>
    <w:semiHidden/>
    <w:unhideWhenUsed/>
    <w:rsid w:val="000775C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0B0A"/>
  </w:style>
  <w:style w:type="paragraph" w:styleId="ListParagraph">
    <w:name w:val="List Paragraph"/>
    <w:basedOn w:val="Normal"/>
    <w:uiPriority w:val="34"/>
    <w:qFormat/>
    <w:rsid w:val="00CF31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1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10D"/>
    <w:rPr>
      <w:sz w:val="20"/>
      <w:szCs w:val="20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F3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5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DEEEF"/>
                <w:bottom w:val="none" w:sz="0" w:space="0" w:color="auto"/>
                <w:right w:val="single" w:sz="6" w:space="0" w:color="EDEEEF"/>
              </w:divBdr>
              <w:divsChild>
                <w:div w:id="164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14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rbans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eco.com/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3EB9-7620-4AFD-81FA-64C8B6B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Asseco Slovakia vlastníkom majoritného podielu s kontrolnou funkciou v Asseco Czech Republic</vt:lpstr>
      <vt:lpstr>Asseco Slovakia vlastníkom majoritného podielu s kontrolnou funkciou v Asseco Czech Republic</vt:lpstr>
      <vt:lpstr>Asseco Slovakia vlastníkom majoritného podielu s kontrolnou funkciou v Asseco Czech Republic</vt:lpstr>
    </vt:vector>
  </TitlesOfParts>
  <Company>Asseco Slovakia, a.s.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 Slovakia vlastníkom majoritného podielu s kontrolnou funkciou v Asseco Czech Republic</dc:title>
  <dc:creator>Madunicka Dana</dc:creator>
  <cp:lastModifiedBy>SKLENÁŘOVÁ Elena</cp:lastModifiedBy>
  <cp:revision>6</cp:revision>
  <cp:lastPrinted>2011-03-15T12:27:00Z</cp:lastPrinted>
  <dcterms:created xsi:type="dcterms:W3CDTF">2014-04-11T09:51:00Z</dcterms:created>
  <dcterms:modified xsi:type="dcterms:W3CDTF">2014-06-19T14:13:00Z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